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ajorBidi"/>
          <w:sz w:val="18"/>
          <w:szCs w:val="18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4C2652" w:rsidRDefault="00305561" w:rsidP="00A331E0">
          <w:pPr>
            <w:rPr>
              <w:rFonts w:ascii="BOG 2017" w:hAnsi="BOG 2017"/>
              <w:noProof/>
              <w:sz w:val="18"/>
              <w:szCs w:val="18"/>
            </w:rPr>
          </w:pPr>
        </w:p>
        <w:p w14:paraId="6B11F469" w14:textId="32A71650" w:rsidR="00D47EEF" w:rsidRPr="004C2652" w:rsidRDefault="004C2652" w:rsidP="002158A2">
          <w:pPr>
            <w:rPr>
              <w:rFonts w:ascii="BOG 2017" w:hAnsi="BOG 2017"/>
              <w:sz w:val="18"/>
              <w:szCs w:val="18"/>
            </w:rPr>
          </w:pPr>
          <w:r w:rsidRPr="004C2652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6FC0D2" wp14:editId="1E26C335">
                    <wp:simplePos x="0" y="0"/>
                    <wp:positionH relativeFrom="margin">
                      <wp:posOffset>471805</wp:posOffset>
                    </wp:positionH>
                    <wp:positionV relativeFrom="paragraph">
                      <wp:posOffset>4074160</wp:posOffset>
                    </wp:positionV>
                    <wp:extent cx="5365115" cy="2051050"/>
                    <wp:effectExtent l="0" t="0" r="26035" b="2540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5115" cy="2051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7EC24DA" w14:textId="77777777" w:rsidR="004C2652" w:rsidRPr="0070052C" w:rsidRDefault="004C2652" w:rsidP="004C265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proofErr w:type="spellStart"/>
                                <w:r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დაბრენდილი</w:t>
                                </w:r>
                                <w:proofErr w:type="spellEnd"/>
                                <w:r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კონვერტების შესყიდვაზე.</w:t>
                                </w:r>
                                <w:r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ონაწილეობისთვის და დეტალური ინფორმაცის მისაღებად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094E791E" w14:textId="77777777" w:rsidR="004C2652" w:rsidRPr="0070052C" w:rsidRDefault="004C2652" w:rsidP="004C265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ტენდერის დასრულებამდე მინიმუმ 4 დღით ადრე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2893709" w14:textId="77777777" w:rsidR="004C2652" w:rsidRPr="0070052C" w:rsidRDefault="004C2652" w:rsidP="004C265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4C2652" w:rsidRPr="0070052C" w14:paraId="4DFF6832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05112486" w14:textId="77777777" w:rsidR="004C2652" w:rsidRPr="0070052C" w:rsidRDefault="004C2652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DB2CA65" w14:textId="77777777" w:rsidR="004C2652" w:rsidRPr="0070052C" w:rsidRDefault="004C2652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F0B7ADA" w14:textId="77777777" w:rsidR="004C2652" w:rsidRPr="0070052C" w:rsidRDefault="004C2652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0674E846" w14:textId="77777777" w:rsidR="004C2652" w:rsidRPr="0070052C" w:rsidRDefault="004C2652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577 52 42 35  </w:t>
                                      </w:r>
                                    </w:p>
                                  </w:tc>
                                </w:tr>
                              </w:tbl>
                              <w:p w14:paraId="5A4D2ACB" w14:textId="77777777" w:rsidR="004C2652" w:rsidRPr="00AD6B88" w:rsidRDefault="004C2652" w:rsidP="004C2652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6FC0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7.15pt;margin-top:320.8pt;width:422.4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" fillcolor="window" strokeweight=".5pt">
                    <v:textbox>
                      <w:txbxContent>
                        <w:p w14:paraId="07EC24DA" w14:textId="77777777" w:rsidR="004C2652" w:rsidRPr="0070052C" w:rsidRDefault="004C2652" w:rsidP="004C2652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proofErr w:type="spellStart"/>
                          <w:r w:rsidRPr="00EE766B">
                            <w:rPr>
                              <w:rFonts w:ascii="BOG 2017" w:hAnsi="BOG 2017"/>
                              <w:lang w:val="ka-GE"/>
                            </w:rPr>
                            <w:t>დაბრენდილი</w:t>
                          </w:r>
                          <w:proofErr w:type="spellEnd"/>
                          <w:r w:rsidRPr="00EE766B">
                            <w:rPr>
                              <w:rFonts w:ascii="BOG 2017" w:hAnsi="BOG 2017"/>
                              <w:lang w:val="ka-GE"/>
                            </w:rPr>
                            <w:t xml:space="preserve"> კონვერტების შესყიდვაზე.</w:t>
                          </w:r>
                          <w:r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ონაწილეობისთვის და დეტალური ინფორმაცის მისაღებად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094E791E" w14:textId="77777777" w:rsidR="004C2652" w:rsidRPr="0070052C" w:rsidRDefault="004C2652" w:rsidP="004C2652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>
                            <w:rPr>
                              <w:rFonts w:ascii="BOG 2017" w:hAnsi="BOG 2017"/>
                              <w:lang w:val="ka-GE"/>
                            </w:rPr>
                            <w:t xml:space="preserve">, ტენდერის დასრულებამდე მინიმუმ 4 დღით ადრე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2893709" w14:textId="77777777" w:rsidR="004C2652" w:rsidRPr="0070052C" w:rsidRDefault="004C2652" w:rsidP="004C2652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4C2652" w:rsidRPr="0070052C" w14:paraId="4DFF6832" w14:textId="77777777" w:rsidTr="003D032F">
                            <w:tc>
                              <w:tcPr>
                                <w:tcW w:w="3528" w:type="dxa"/>
                              </w:tcPr>
                              <w:p w14:paraId="05112486" w14:textId="77777777" w:rsidR="004C2652" w:rsidRPr="0070052C" w:rsidRDefault="004C2652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DB2CA65" w14:textId="77777777" w:rsidR="004C2652" w:rsidRPr="0070052C" w:rsidRDefault="004C2652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4F0B7ADA" w14:textId="77777777" w:rsidR="004C2652" w:rsidRPr="0070052C" w:rsidRDefault="004C2652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0674E846" w14:textId="77777777" w:rsidR="004C2652" w:rsidRPr="0070052C" w:rsidRDefault="004C2652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577 52 42 35  </w:t>
                                </w:r>
                              </w:p>
                            </w:tc>
                          </w:tr>
                        </w:tbl>
                        <w:p w14:paraId="5A4D2ACB" w14:textId="77777777" w:rsidR="004C2652" w:rsidRPr="00AD6B88" w:rsidRDefault="004C2652" w:rsidP="004C2652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4C2652">
            <w:rPr>
              <w:rFonts w:ascii="BOG 2017" w:hAnsi="BOG 2017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5D10067">
                    <wp:simplePos x="0" y="0"/>
                    <wp:positionH relativeFrom="margin">
                      <wp:posOffset>-194945</wp:posOffset>
                    </wp:positionH>
                    <wp:positionV relativeFrom="margin">
                      <wp:posOffset>2555875</wp:posOffset>
                    </wp:positionV>
                    <wp:extent cx="6883400" cy="155194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3400" cy="155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0D4F3B">
                                  <w:trPr>
                                    <w:trHeight w:val="453"/>
                                  </w:trPr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CD2E618" w14:textId="254E68F9" w:rsidR="00303B0A" w:rsidRDefault="00400CA0" w:rsidP="004D043F">
                                      <w:r>
                                        <w:t xml:space="preserve">11.10.2022 </w:t>
                                      </w:r>
                                      <w:r w:rsidR="0064590D">
                                        <w:rPr>
                                          <w:lang w:val="ka-GE"/>
                                        </w:rPr>
                                        <w:t>7</w:t>
                                      </w:r>
                                      <w:r>
                                        <w:t>:00</w:t>
                                      </w:r>
                                    </w:p>
                                    <w:p w14:paraId="5273460A" w14:textId="73A781A3" w:rsidR="00400CA0" w:rsidRPr="00400CA0" w:rsidRDefault="00400CA0" w:rsidP="004D043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25.10.2022 5:00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11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5.35pt;margin-top:201.25pt;width:542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0D4F3B">
                            <w:trPr>
                              <w:trHeight w:val="453"/>
                            </w:trPr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CD2E618" w14:textId="254E68F9" w:rsidR="00303B0A" w:rsidRDefault="00400CA0" w:rsidP="004D043F">
                                <w:r>
                                  <w:t xml:space="preserve">11.10.2022 </w:t>
                                </w:r>
                                <w:r w:rsidR="0064590D">
                                  <w:rPr>
                                    <w:lang w:val="ka-GE"/>
                                  </w:rPr>
                                  <w:t>7</w:t>
                                </w:r>
                                <w:r>
                                  <w:t>:00</w:t>
                                </w:r>
                              </w:p>
                              <w:p w14:paraId="5273460A" w14:textId="73A781A3" w:rsidR="00400CA0" w:rsidRPr="00400CA0" w:rsidRDefault="00400CA0" w:rsidP="004D043F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25.10.2022 5:00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2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4C2652">
            <w:rPr>
              <w:rFonts w:ascii="BOG 2017" w:hAnsi="BOG 2017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F0FC265">
                    <wp:simplePos x="0" y="0"/>
                    <wp:positionH relativeFrom="margin">
                      <wp:posOffset>-341630</wp:posOffset>
                    </wp:positionH>
                    <wp:positionV relativeFrom="margin">
                      <wp:posOffset>908050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CC235" w14:textId="77777777" w:rsidR="00CA1D54" w:rsidRPr="00C46668" w:rsidRDefault="00CA1D54" w:rsidP="00CA1D54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საშუალო და ფართოფორმატიანი ბეჭდვის ტენდერი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26.9pt;margin-top:71.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" fillcolor="white [3201]" stroked="f" strokeweight=".5pt">
                    <v:textbox>
                      <w:txbxContent>
                        <w:p w14:paraId="3E6CC235" w14:textId="77777777" w:rsidR="00CA1D54" w:rsidRPr="00C46668" w:rsidRDefault="00CA1D54" w:rsidP="00CA1D54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საშუალო და ფართოფორმატიანი ბეჭდვის ტენდერი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4C2652">
            <w:rPr>
              <w:rFonts w:ascii="BOG 2017" w:hAnsi="BOG 2017"/>
              <w:sz w:val="18"/>
              <w:szCs w:val="18"/>
            </w:rPr>
            <w:br w:type="page"/>
          </w:r>
        </w:p>
      </w:sdtContent>
    </w:sdt>
    <w:p w14:paraId="231B3834" w14:textId="419BCCA8" w:rsidR="00361FEF" w:rsidRPr="004C2652" w:rsidRDefault="00361FEF" w:rsidP="00EF5A27">
      <w:pPr>
        <w:framePr w:hSpace="180" w:wrap="around" w:vAnchor="text" w:hAnchor="margin" w:y="104"/>
        <w:suppressOverlap/>
        <w:rPr>
          <w:rFonts w:ascii="BOG 2017" w:hAnsi="BOG 2017"/>
          <w:b/>
          <w:sz w:val="18"/>
          <w:szCs w:val="18"/>
          <w:lang w:val="ka-GE"/>
        </w:rPr>
      </w:pPr>
    </w:p>
    <w:p w14:paraId="5176EFB1" w14:textId="167BB643" w:rsidR="00971FCA" w:rsidRPr="004C2652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="BOG 2017" w:hAnsi="BOG 2017"/>
          <w:color w:val="E36C0A" w:themeColor="accent6" w:themeShade="BF"/>
          <w:sz w:val="18"/>
          <w:szCs w:val="18"/>
          <w:lang w:val="ka-GE" w:eastAsia="en-US"/>
        </w:rPr>
      </w:pPr>
    </w:p>
    <w:p w14:paraId="6D634CA9" w14:textId="77777777" w:rsidR="00CA1D54" w:rsidRPr="004C2652" w:rsidRDefault="00CA1D54" w:rsidP="00CA1D54">
      <w:pPr>
        <w:jc w:val="center"/>
        <w:rPr>
          <w:rFonts w:ascii="BOG 2017" w:hAnsi="BOG 2017"/>
          <w:b/>
          <w:color w:val="E36C0A" w:themeColor="accent6" w:themeShade="BF"/>
          <w:sz w:val="18"/>
          <w:szCs w:val="18"/>
        </w:rPr>
      </w:pPr>
      <w:bookmarkStart w:id="0" w:name="_Toc456347628"/>
      <w:bookmarkStart w:id="1" w:name="_Toc456350217"/>
      <w:r w:rsidRPr="004C2652">
        <w:rPr>
          <w:rFonts w:ascii="BOG 2017" w:hAnsi="BOG 2017" w:cs="Arial"/>
          <w:b/>
          <w:color w:val="FF671B"/>
          <w:sz w:val="18"/>
          <w:szCs w:val="18"/>
          <w:lang w:val="ka-GE"/>
        </w:rPr>
        <w:t>საშუალო და ფართოფორმატიანი ბეჭდვის ტენდერი</w:t>
      </w:r>
    </w:p>
    <w:sdt>
      <w:sdtPr>
        <w:rPr>
          <w:rFonts w:ascii="BOG 2017" w:eastAsiaTheme="minorHAnsi" w:hAnsi="BOG 2017" w:cstheme="minorBidi"/>
          <w:b w:val="0"/>
          <w:bCs w:val="0"/>
          <w:color w:val="auto"/>
          <w:sz w:val="18"/>
          <w:szCs w:val="18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</w:rPr>
      </w:sdtEndPr>
      <w:sdtContent>
        <w:p w14:paraId="6C82D4A3" w14:textId="77777777" w:rsidR="00633247" w:rsidRPr="004C2652" w:rsidRDefault="008E3F33" w:rsidP="00B17175">
          <w:pPr>
            <w:pStyle w:val="TOCHeading"/>
            <w:ind w:left="360"/>
            <w:jc w:val="center"/>
            <w:rPr>
              <w:rFonts w:ascii="BOG 2017" w:hAnsi="BOG 2017"/>
              <w:sz w:val="18"/>
              <w:szCs w:val="18"/>
            </w:rPr>
          </w:pPr>
          <w:proofErr w:type="spellStart"/>
          <w:proofErr w:type="gramStart"/>
          <w:r w:rsidRPr="004C2652">
            <w:rPr>
              <w:rFonts w:ascii="BOG 2017" w:hAnsi="BOG 2017"/>
              <w:sz w:val="18"/>
              <w:szCs w:val="18"/>
            </w:rPr>
            <w:t>სარჩევი</w:t>
          </w:r>
          <w:proofErr w:type="spellEnd"/>
          <w:proofErr w:type="gramEnd"/>
        </w:p>
        <w:p w14:paraId="4EC3A5FC" w14:textId="77777777" w:rsidR="00CA1D54" w:rsidRPr="004C2652" w:rsidRDefault="0063324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r w:rsidRPr="004C2652">
            <w:rPr>
              <w:rFonts w:ascii="BOG 2017" w:hAnsi="BOG 2017"/>
              <w:sz w:val="18"/>
              <w:szCs w:val="18"/>
            </w:rPr>
            <w:fldChar w:fldCharType="begin"/>
          </w:r>
          <w:r w:rsidRPr="004C2652">
            <w:rPr>
              <w:rFonts w:ascii="BOG 2017" w:hAnsi="BOG 2017"/>
              <w:sz w:val="18"/>
              <w:szCs w:val="18"/>
            </w:rPr>
            <w:instrText xml:space="preserve"> TOC \o "1-3" \h \z \u </w:instrText>
          </w:r>
          <w:r w:rsidRPr="004C2652">
            <w:rPr>
              <w:rFonts w:ascii="BOG 2017" w:hAnsi="BOG 2017"/>
              <w:sz w:val="18"/>
              <w:szCs w:val="18"/>
            </w:rPr>
            <w:fldChar w:fldCharType="separate"/>
          </w:r>
          <w:hyperlink w:anchor="_Toc276363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ზოგადი ინფორმაცია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2</w:t>
            </w:r>
          </w:hyperlink>
        </w:p>
        <w:p w14:paraId="42C3A278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64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ინსტრუქცია ტენდერში მონაწილეთათვის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2</w:t>
            </w:r>
          </w:hyperlink>
        </w:p>
        <w:p w14:paraId="663CA670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65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ტენდერში მონაწილეობის პირობები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2</w:t>
            </w:r>
          </w:hyperlink>
        </w:p>
        <w:p w14:paraId="3FCA1684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66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ანგარიშსწორების პირობა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3</w:t>
            </w:r>
          </w:hyperlink>
        </w:p>
        <w:p w14:paraId="46CE9B26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67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სატენდერო მოთხოვნები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3</w:t>
            </w:r>
          </w:hyperlink>
        </w:p>
        <w:p w14:paraId="7F22C86F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68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დამატებითი ინფორმაცია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4</w:t>
            </w:r>
          </w:hyperlink>
        </w:p>
        <w:p w14:paraId="74703D09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69" w:history="1">
            <w:r w:rsidR="00CA1D54" w:rsidRPr="004C2652">
              <w:rPr>
                <w:rStyle w:val="Hyperlink"/>
                <w:rFonts w:ascii="BOG 2017" w:hAnsi="BOG 2017" w:cs="Sylfaen"/>
                <w:noProof/>
                <w:sz w:val="18"/>
                <w:szCs w:val="18"/>
                <w:lang w:val="ka-GE"/>
              </w:rPr>
              <w:t>თანდართული დოკუმენტაცია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4</w:t>
            </w:r>
          </w:hyperlink>
        </w:p>
        <w:p w14:paraId="10E28612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70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1.</w:t>
            </w:r>
            <w:r w:rsidR="00CA1D54" w:rsidRPr="004C2652">
              <w:rPr>
                <w:rFonts w:ascii="BOG 2017" w:eastAsiaTheme="minorEastAsia" w:hAnsi="BOG 2017"/>
                <w:noProof/>
                <w:color w:val="auto"/>
                <w:sz w:val="18"/>
                <w:szCs w:val="18"/>
              </w:rPr>
              <w:tab/>
            </w:r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დანართი 1: ფასების ცხრილი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4</w:t>
            </w:r>
          </w:hyperlink>
        </w:p>
        <w:p w14:paraId="5D3E277F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71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2.</w:t>
            </w:r>
            <w:r w:rsidR="00CA1D54" w:rsidRPr="004C2652">
              <w:rPr>
                <w:rFonts w:ascii="BOG 2017" w:eastAsiaTheme="minorEastAsia" w:hAnsi="BOG 2017"/>
                <w:noProof/>
                <w:color w:val="auto"/>
                <w:sz w:val="18"/>
                <w:szCs w:val="18"/>
              </w:rPr>
              <w:tab/>
            </w:r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ბეჭდური მასალის შესახებ ინფორმაცია: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5</w:t>
            </w:r>
          </w:hyperlink>
        </w:p>
        <w:p w14:paraId="347E0D80" w14:textId="77777777" w:rsidR="00CA1D54" w:rsidRPr="004C2652" w:rsidRDefault="008A66F7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  <w:hyperlink w:anchor="_Toc276372" w:history="1">
            <w:r w:rsidR="00CA1D54" w:rsidRPr="004C2652">
              <w:rPr>
                <w:rStyle w:val="Hyperlink"/>
                <w:rFonts w:ascii="BOG 2017" w:hAnsi="BOG 2017"/>
                <w:noProof/>
                <w:sz w:val="18"/>
                <w:szCs w:val="18"/>
              </w:rPr>
              <w:t>დანართი 2: საბანკო რეკვიზიტები</w:t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</w:rPr>
              <w:tab/>
            </w:r>
            <w:r w:rsidR="00CA1D54" w:rsidRPr="004C2652">
              <w:rPr>
                <w:rFonts w:ascii="BOG 2017" w:hAnsi="BOG 2017"/>
                <w:noProof/>
                <w:webHidden/>
                <w:sz w:val="18"/>
                <w:szCs w:val="18"/>
                <w:lang w:val="ka-GE"/>
              </w:rPr>
              <w:t>6</w:t>
            </w:r>
          </w:hyperlink>
        </w:p>
        <w:p w14:paraId="1C05F803" w14:textId="00762059" w:rsidR="00573071" w:rsidRPr="004C2652" w:rsidRDefault="00573071" w:rsidP="00CA1D54">
          <w:pPr>
            <w:pStyle w:val="TOC1"/>
            <w:rPr>
              <w:rFonts w:ascii="BOG 2017" w:eastAsiaTheme="minorEastAsia" w:hAnsi="BOG 2017"/>
              <w:noProof/>
              <w:color w:val="auto"/>
              <w:sz w:val="18"/>
              <w:szCs w:val="18"/>
            </w:rPr>
          </w:pPr>
        </w:p>
        <w:p w14:paraId="60752384" w14:textId="736C51CA" w:rsidR="001665D6" w:rsidRPr="004C2652" w:rsidRDefault="00633247" w:rsidP="00534B11">
          <w:pPr>
            <w:rPr>
              <w:rFonts w:ascii="BOG 2017" w:hAnsi="BOG 2017"/>
              <w:sz w:val="18"/>
              <w:szCs w:val="18"/>
            </w:rPr>
          </w:pPr>
          <w:r w:rsidRPr="004C2652">
            <w:rPr>
              <w:rFonts w:ascii="BOG 2017" w:hAnsi="BOG 2017"/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54ED23B9" w14:textId="77777777" w:rsidR="00533CA6" w:rsidRPr="004C2652" w:rsidRDefault="00533CA6">
      <w:pPr>
        <w:jc w:val="left"/>
        <w:rPr>
          <w:rFonts w:ascii="BOG 2017" w:eastAsiaTheme="majorEastAsia" w:hAnsi="BOG 2017" w:cstheme="majorBidi"/>
          <w:b/>
          <w:bCs/>
          <w:color w:val="FF671B"/>
          <w:sz w:val="18"/>
          <w:szCs w:val="18"/>
          <w:lang w:eastAsia="ja-JP"/>
        </w:rPr>
      </w:pPr>
      <w:r w:rsidRPr="004C2652">
        <w:rPr>
          <w:rFonts w:ascii="BOG 2017" w:hAnsi="BOG 2017"/>
          <w:sz w:val="18"/>
          <w:szCs w:val="18"/>
        </w:rPr>
        <w:br w:type="page"/>
      </w:r>
    </w:p>
    <w:p w14:paraId="5C31A0D5" w14:textId="225FEBFE" w:rsidR="00FB6167" w:rsidRPr="004C2652" w:rsidRDefault="00FB6167" w:rsidP="00F84D4B">
      <w:pPr>
        <w:pStyle w:val="Heading1"/>
        <w:rPr>
          <w:rFonts w:ascii="BOG 2017" w:eastAsiaTheme="minorEastAsia" w:hAnsi="BOG 2017"/>
          <w:sz w:val="18"/>
          <w:szCs w:val="18"/>
          <w:lang w:val="ka-GE"/>
        </w:rPr>
      </w:pPr>
      <w:bookmarkStart w:id="2" w:name="_Toc276363"/>
      <w:proofErr w:type="spellStart"/>
      <w:proofErr w:type="gramStart"/>
      <w:r w:rsidRPr="004C2652">
        <w:rPr>
          <w:rFonts w:ascii="BOG 2017" w:hAnsi="BOG 2017"/>
          <w:sz w:val="18"/>
          <w:szCs w:val="18"/>
        </w:rPr>
        <w:lastRenderedPageBreak/>
        <w:t>ზოგადი</w:t>
      </w:r>
      <w:proofErr w:type="spellEnd"/>
      <w:proofErr w:type="gramEnd"/>
      <w:r w:rsidRPr="004C2652">
        <w:rPr>
          <w:rFonts w:ascii="BOG 2017" w:hAnsi="BOG 2017"/>
          <w:sz w:val="18"/>
          <w:szCs w:val="18"/>
        </w:rPr>
        <w:t xml:space="preserve"> </w:t>
      </w:r>
      <w:proofErr w:type="spellStart"/>
      <w:r w:rsidRPr="004C2652">
        <w:rPr>
          <w:rFonts w:ascii="BOG 2017" w:hAnsi="BOG 2017"/>
          <w:sz w:val="18"/>
          <w:szCs w:val="18"/>
        </w:rPr>
        <w:t>ინფორმაცია</w:t>
      </w:r>
      <w:bookmarkEnd w:id="0"/>
      <w:bookmarkEnd w:id="1"/>
      <w:bookmarkEnd w:id="2"/>
      <w:proofErr w:type="spellEnd"/>
      <w:r w:rsidR="007E0755" w:rsidRPr="004C2652">
        <w:rPr>
          <w:rFonts w:ascii="BOG 2017" w:eastAsiaTheme="minorEastAsia" w:hAnsi="BOG 2017"/>
          <w:sz w:val="18"/>
          <w:szCs w:val="18"/>
          <w:lang w:val="ka-GE"/>
        </w:rPr>
        <w:tab/>
      </w:r>
    </w:p>
    <w:p w14:paraId="16DB34BF" w14:textId="7F9ED1F4" w:rsidR="00B95DC4" w:rsidRPr="004C2652" w:rsidRDefault="00B95DC4" w:rsidP="00B95DC4">
      <w:pPr>
        <w:rPr>
          <w:rFonts w:ascii="BOG 2017" w:hAnsi="BOG 2017"/>
          <w:sz w:val="18"/>
          <w:szCs w:val="18"/>
        </w:rPr>
      </w:pPr>
      <w:bookmarkStart w:id="3" w:name="_Toc276364"/>
      <w:bookmarkStart w:id="4" w:name="_Toc462407871"/>
      <w:r w:rsidRPr="004C2652">
        <w:rPr>
          <w:rFonts w:ascii="BOG 2017" w:hAnsi="BOG 2017"/>
          <w:sz w:val="18"/>
          <w:szCs w:val="18"/>
          <w:lang w:val="ka-GE"/>
        </w:rPr>
        <w:t xml:space="preserve">სს საქართველოს ბანკი აცხადებს ტენდერს </w:t>
      </w:r>
      <w:r w:rsidR="004E5D14" w:rsidRPr="004C2652">
        <w:rPr>
          <w:rFonts w:ascii="BOG 2017" w:hAnsi="BOG 2017"/>
          <w:sz w:val="18"/>
          <w:szCs w:val="18"/>
          <w:lang w:val="ka-GE"/>
        </w:rPr>
        <w:t xml:space="preserve">საშუალო და </w:t>
      </w:r>
      <w:r w:rsidR="00303B0A" w:rsidRPr="004C2652">
        <w:rPr>
          <w:rFonts w:ascii="BOG 2017" w:hAnsi="BOG 2017"/>
          <w:sz w:val="18"/>
          <w:szCs w:val="18"/>
          <w:lang w:val="ka-GE"/>
        </w:rPr>
        <w:t>ფართოფორმატიან</w:t>
      </w:r>
      <w:r w:rsidR="004E5D14" w:rsidRPr="004C2652">
        <w:rPr>
          <w:rFonts w:ascii="BOG 2017" w:hAnsi="BOG 2017"/>
          <w:sz w:val="18"/>
          <w:szCs w:val="18"/>
          <w:lang w:val="ka-GE"/>
        </w:rPr>
        <w:t xml:space="preserve"> ბეჭდვაზე</w:t>
      </w:r>
      <w:r w:rsidR="00303B0A" w:rsidRPr="004C2652">
        <w:rPr>
          <w:rFonts w:ascii="BOG 2017" w:hAnsi="BOG 2017"/>
          <w:sz w:val="18"/>
          <w:szCs w:val="18"/>
        </w:rPr>
        <w:t>;</w:t>
      </w:r>
    </w:p>
    <w:p w14:paraId="27B9CBCB" w14:textId="05FD14E6" w:rsidR="00915548" w:rsidRPr="004C2652" w:rsidRDefault="00915548" w:rsidP="0082350A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18"/>
          <w:szCs w:val="18"/>
        </w:rPr>
      </w:pPr>
      <w:r w:rsidRPr="004C2652">
        <w:rPr>
          <w:rFonts w:ascii="BOG 2017" w:hAnsi="BOG 2017"/>
          <w:sz w:val="18"/>
          <w:szCs w:val="18"/>
        </w:rPr>
        <w:t>ინსტრუქცია ტენდერში მონაწილეთათვის</w:t>
      </w:r>
      <w:bookmarkEnd w:id="3"/>
    </w:p>
    <w:p w14:paraId="3160E1B8" w14:textId="77777777" w:rsidR="003C4035" w:rsidRPr="004C2652" w:rsidRDefault="003C4035" w:rsidP="0038278C">
      <w:pPr>
        <w:rPr>
          <w:rFonts w:ascii="BOG 2017" w:hAnsi="BOG 2017"/>
          <w:sz w:val="18"/>
          <w:szCs w:val="18"/>
          <w:lang w:val="ka-GE"/>
        </w:rPr>
      </w:pPr>
    </w:p>
    <w:p w14:paraId="4343DAB4" w14:textId="44D784B0" w:rsidR="00915548" w:rsidRPr="004C2652" w:rsidRDefault="00651AAE" w:rsidP="0038278C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 xml:space="preserve">ტენდერის მიმდინარეობის განმავლობაში </w:t>
      </w:r>
      <w:r w:rsidR="007C5AE6" w:rsidRPr="004C2652">
        <w:rPr>
          <w:rFonts w:ascii="BOG 2017" w:hAnsi="BOG 2017"/>
          <w:sz w:val="18"/>
          <w:szCs w:val="18"/>
          <w:lang w:val="ka-GE"/>
        </w:rPr>
        <w:t xml:space="preserve">პრეტენდენტებმა უნდა </w:t>
      </w:r>
      <w:proofErr w:type="spellStart"/>
      <w:r w:rsidRPr="004C2652">
        <w:rPr>
          <w:rFonts w:ascii="BOG 2017" w:hAnsi="BOG 2017"/>
          <w:sz w:val="18"/>
          <w:szCs w:val="18"/>
          <w:lang w:val="ka-GE"/>
        </w:rPr>
        <w:t>ა</w:t>
      </w:r>
      <w:r w:rsidR="007C5AE6" w:rsidRPr="004C2652">
        <w:rPr>
          <w:rFonts w:ascii="BOG 2017" w:hAnsi="BOG 2017"/>
          <w:sz w:val="18"/>
          <w:szCs w:val="18"/>
          <w:lang w:val="ka-GE"/>
        </w:rPr>
        <w:t>ტვირთონ</w:t>
      </w:r>
      <w:proofErr w:type="spellEnd"/>
      <w:r w:rsidR="00915548" w:rsidRPr="004C2652">
        <w:rPr>
          <w:rFonts w:ascii="BOG 2017" w:hAnsi="BOG 2017"/>
          <w:sz w:val="18"/>
          <w:szCs w:val="18"/>
          <w:lang w:val="ka-GE"/>
        </w:rPr>
        <w:t xml:space="preserve"> </w:t>
      </w:r>
      <w:proofErr w:type="spellStart"/>
      <w:r w:rsidR="00915548" w:rsidRPr="004C2652">
        <w:rPr>
          <w:rFonts w:ascii="BOG 2017" w:hAnsi="BOG 2017"/>
          <w:sz w:val="18"/>
          <w:szCs w:val="18"/>
          <w:lang w:val="ka-GE"/>
        </w:rPr>
        <w:t>სატენდერო</w:t>
      </w:r>
      <w:proofErr w:type="spellEnd"/>
      <w:r w:rsidR="00915548" w:rsidRPr="004C2652">
        <w:rPr>
          <w:rFonts w:ascii="BOG 2017" w:hAnsi="BOG 2017"/>
          <w:sz w:val="18"/>
          <w:szCs w:val="18"/>
          <w:lang w:val="ka-GE"/>
        </w:rPr>
        <w:t xml:space="preserve"> მოთხოვნებში გათვალისწინებული ყველა დოკუმენტი</w:t>
      </w:r>
      <w:r w:rsidR="007C5AE6" w:rsidRPr="004C2652">
        <w:rPr>
          <w:rFonts w:ascii="BOG 2017" w:hAnsi="BOG 2017"/>
          <w:sz w:val="18"/>
          <w:szCs w:val="18"/>
          <w:lang w:val="ka-GE"/>
        </w:rPr>
        <w:t>.</w:t>
      </w:r>
    </w:p>
    <w:p w14:paraId="3095C373" w14:textId="77777777" w:rsidR="00651AAE" w:rsidRPr="004C2652" w:rsidRDefault="00651AAE" w:rsidP="0038278C">
      <w:pPr>
        <w:rPr>
          <w:rFonts w:ascii="BOG 2017" w:hAnsi="BOG 2017"/>
          <w:sz w:val="18"/>
          <w:szCs w:val="18"/>
          <w:lang w:val="ka-GE"/>
        </w:rPr>
      </w:pPr>
    </w:p>
    <w:p w14:paraId="7C77D636" w14:textId="265C0786" w:rsidR="00651AAE" w:rsidRPr="004C2652" w:rsidRDefault="00651AAE" w:rsidP="0038278C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proofErr w:type="spellStart"/>
      <w:r w:rsidRPr="004C2652">
        <w:rPr>
          <w:rFonts w:ascii="BOG 2017" w:hAnsi="BOG 2017"/>
          <w:sz w:val="18"/>
          <w:szCs w:val="18"/>
          <w:lang w:val="ka-GE"/>
        </w:rPr>
        <w:t>იმეილით</w:t>
      </w:r>
      <w:proofErr w:type="spellEnd"/>
      <w:r w:rsidRPr="004C2652">
        <w:rPr>
          <w:rFonts w:ascii="BOG 2017" w:hAnsi="BOG 2017"/>
          <w:sz w:val="18"/>
          <w:szCs w:val="18"/>
          <w:lang w:val="ka-GE"/>
        </w:rPr>
        <w:t xml:space="preserve"> ან ტელეფონით.</w:t>
      </w:r>
    </w:p>
    <w:p w14:paraId="1C61C1BE" w14:textId="77777777" w:rsidR="00651AAE" w:rsidRPr="004C2652" w:rsidRDefault="00651AAE" w:rsidP="0038278C">
      <w:pPr>
        <w:rPr>
          <w:rFonts w:ascii="BOG 2017" w:hAnsi="BOG 2017"/>
          <w:sz w:val="18"/>
          <w:szCs w:val="18"/>
          <w:lang w:val="ka-GE"/>
        </w:rPr>
      </w:pPr>
    </w:p>
    <w:p w14:paraId="097B7DEF" w14:textId="44B2DF1D" w:rsidR="00651AAE" w:rsidRPr="004C2652" w:rsidRDefault="00651AAE" w:rsidP="0038278C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 xml:space="preserve">ტენდერის დასრულების შემდეგ </w:t>
      </w:r>
      <w:proofErr w:type="spellStart"/>
      <w:r w:rsidR="00AD417E" w:rsidRPr="004C2652">
        <w:rPr>
          <w:rFonts w:ascii="BOG 2017" w:hAnsi="BOG 2017"/>
          <w:sz w:val="18"/>
          <w:szCs w:val="18"/>
          <w:lang w:val="ka-GE"/>
        </w:rPr>
        <w:t>სატენდერო</w:t>
      </w:r>
      <w:proofErr w:type="spellEnd"/>
      <w:r w:rsidR="00AD417E" w:rsidRPr="004C2652">
        <w:rPr>
          <w:rFonts w:ascii="BOG 2017" w:hAnsi="BOG 2017"/>
          <w:sz w:val="18"/>
          <w:szCs w:val="18"/>
          <w:lang w:val="ka-GE"/>
        </w:rPr>
        <w:t xml:space="preserve">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Pr="004C2652" w:rsidRDefault="006114D2" w:rsidP="0038278C">
      <w:pPr>
        <w:rPr>
          <w:rFonts w:ascii="BOG 2017" w:hAnsi="BOG 2017"/>
          <w:sz w:val="18"/>
          <w:szCs w:val="18"/>
          <w:lang w:val="ka-GE"/>
        </w:rPr>
      </w:pPr>
    </w:p>
    <w:p w14:paraId="12E00605" w14:textId="65515A7B" w:rsidR="0082350A" w:rsidRPr="004C2652" w:rsidRDefault="0082350A" w:rsidP="0082350A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18"/>
          <w:szCs w:val="18"/>
        </w:rPr>
      </w:pPr>
      <w:bookmarkStart w:id="5" w:name="_Toc276365"/>
      <w:r w:rsidRPr="004C2652">
        <w:rPr>
          <w:rFonts w:ascii="BOG 2017" w:hAnsi="BOG 2017"/>
          <w:sz w:val="18"/>
          <w:szCs w:val="18"/>
        </w:rPr>
        <w:t>ტენდერში მონაწილეობის პირობები</w:t>
      </w:r>
      <w:bookmarkEnd w:id="5"/>
    </w:p>
    <w:p w14:paraId="51908C3D" w14:textId="77777777" w:rsidR="003C4035" w:rsidRPr="004C2652" w:rsidRDefault="003C4035" w:rsidP="0082350A">
      <w:pPr>
        <w:rPr>
          <w:rFonts w:ascii="BOG 2017" w:hAnsi="BOG 2017"/>
          <w:sz w:val="18"/>
          <w:szCs w:val="18"/>
          <w:lang w:val="ka-GE"/>
        </w:rPr>
      </w:pPr>
    </w:p>
    <w:p w14:paraId="4EC87EB1" w14:textId="0D358577" w:rsidR="0047356C" w:rsidRPr="004C2652" w:rsidRDefault="0082350A" w:rsidP="0082350A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ტენდერი ცხა</w:t>
      </w:r>
      <w:r w:rsidR="001140C1" w:rsidRPr="004C2652">
        <w:rPr>
          <w:rFonts w:ascii="BOG 2017" w:hAnsi="BOG 2017"/>
          <w:sz w:val="18"/>
          <w:szCs w:val="18"/>
          <w:lang w:val="ka-GE"/>
        </w:rPr>
        <w:t>დ</w:t>
      </w:r>
      <w:r w:rsidRPr="004C2652">
        <w:rPr>
          <w:rFonts w:ascii="BOG 2017" w:hAnsi="BOG 2017"/>
          <w:sz w:val="18"/>
          <w:szCs w:val="18"/>
          <w:lang w:val="ka-GE"/>
        </w:rPr>
        <w:t xml:space="preserve">დება გამარჯვებულთან </w:t>
      </w:r>
      <w:r w:rsidR="002338AA" w:rsidRPr="004C2652">
        <w:rPr>
          <w:rFonts w:ascii="BOG 2017" w:hAnsi="BOG 2017"/>
          <w:sz w:val="18"/>
          <w:szCs w:val="18"/>
          <w:lang w:val="ka-GE"/>
        </w:rPr>
        <w:t>ნასყიდობის</w:t>
      </w:r>
      <w:r w:rsidRPr="004C2652">
        <w:rPr>
          <w:rFonts w:ascii="BOG 2017" w:hAnsi="BOG 2017"/>
          <w:sz w:val="18"/>
          <w:szCs w:val="18"/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 w:rsidRPr="004C2652">
        <w:rPr>
          <w:rFonts w:ascii="BOG 2017" w:hAnsi="BOG 2017"/>
          <w:sz w:val="18"/>
          <w:szCs w:val="18"/>
          <w:lang w:val="ka-GE"/>
        </w:rPr>
        <w:t>მოთხოვნილი პროდუქციის</w:t>
      </w:r>
      <w:r w:rsidRPr="004C2652">
        <w:rPr>
          <w:rFonts w:ascii="BOG 2017" w:hAnsi="BOG 2017"/>
          <w:sz w:val="18"/>
          <w:szCs w:val="18"/>
          <w:lang w:val="ka-GE"/>
        </w:rPr>
        <w:t xml:space="preserve"> </w:t>
      </w:r>
      <w:r w:rsidR="002338AA" w:rsidRPr="004C2652">
        <w:rPr>
          <w:rFonts w:ascii="BOG 2017" w:hAnsi="BOG 2017"/>
          <w:sz w:val="18"/>
          <w:szCs w:val="18"/>
          <w:lang w:val="ka-GE"/>
        </w:rPr>
        <w:t>შესყიდვის ფარგლებში</w:t>
      </w:r>
      <w:r w:rsidRPr="004C2652">
        <w:rPr>
          <w:rFonts w:ascii="BOG 2017" w:hAnsi="BOG 2017"/>
          <w:sz w:val="18"/>
          <w:szCs w:val="18"/>
          <w:lang w:val="ka-GE"/>
        </w:rPr>
        <w:t xml:space="preserve"> მხარეთა შორის თანამშრომლობის ძირითადი პირობები</w:t>
      </w:r>
      <w:r w:rsidRPr="004C2652">
        <w:rPr>
          <w:rFonts w:ascii="BOG 2017" w:hAnsi="BOG 2017"/>
          <w:sz w:val="18"/>
          <w:szCs w:val="18"/>
        </w:rPr>
        <w:t xml:space="preserve"> </w:t>
      </w:r>
      <w:r w:rsidRPr="004C2652">
        <w:rPr>
          <w:rFonts w:ascii="BOG 2017" w:hAnsi="BOG 2017"/>
          <w:sz w:val="18"/>
          <w:szCs w:val="18"/>
          <w:lang w:val="ka-GE"/>
        </w:rPr>
        <w:t>(შემდგომში - ხელშეკრულება).</w:t>
      </w:r>
    </w:p>
    <w:p w14:paraId="36AE9B1C" w14:textId="77777777" w:rsidR="0047356C" w:rsidRPr="004C2652" w:rsidRDefault="0047356C" w:rsidP="0082350A">
      <w:pPr>
        <w:rPr>
          <w:rFonts w:ascii="BOG 2017" w:hAnsi="BOG 2017"/>
          <w:sz w:val="18"/>
          <w:szCs w:val="18"/>
          <w:lang w:val="ka-GE"/>
        </w:rPr>
      </w:pPr>
    </w:p>
    <w:p w14:paraId="32AA7A90" w14:textId="77777777" w:rsidR="0082350A" w:rsidRPr="004C2652" w:rsidRDefault="0082350A" w:rsidP="0082350A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68AF3393" w14:textId="77777777" w:rsidR="00C92DC4" w:rsidRPr="004C2652" w:rsidRDefault="00C92DC4" w:rsidP="0082350A">
      <w:pPr>
        <w:rPr>
          <w:rFonts w:ascii="BOG 2017" w:hAnsi="BOG 2017"/>
          <w:sz w:val="18"/>
          <w:szCs w:val="18"/>
        </w:rPr>
      </w:pPr>
    </w:p>
    <w:p w14:paraId="67ABDF48" w14:textId="51DDF9B4" w:rsidR="00C92DC4" w:rsidRPr="004C2652" w:rsidRDefault="00BF5747" w:rsidP="00BF5747">
      <w:pPr>
        <w:spacing w:line="280" w:lineRule="exact"/>
        <w:jc w:val="left"/>
        <w:rPr>
          <w:rFonts w:ascii="BOG 2017" w:eastAsia="AcadNusx" w:hAnsi="BOG 2017" w:cs="AcadNusx"/>
          <w:position w:val="1"/>
          <w:sz w:val="18"/>
          <w:szCs w:val="18"/>
        </w:rPr>
      </w:pPr>
      <w:r w:rsidRPr="004C2652">
        <w:rPr>
          <w:rFonts w:ascii="BOG 2017" w:eastAsia="Sylfaen" w:hAnsi="BOG 2017" w:cs="Sylfaen"/>
          <w:position w:val="1"/>
          <w:sz w:val="18"/>
          <w:szCs w:val="18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4C2652">
        <w:rPr>
          <w:rFonts w:ascii="BOG 2017" w:eastAsia="Sylfaen" w:hAnsi="BOG 2017" w:cs="Sylfaen"/>
          <w:b/>
          <w:position w:val="1"/>
          <w:sz w:val="18"/>
          <w:szCs w:val="18"/>
          <w:lang w:val="ka-GE"/>
        </w:rPr>
        <w:t>სრულად და ჯეროვნად შევსება</w:t>
      </w:r>
      <w:r w:rsidR="00E33987" w:rsidRPr="004C2652">
        <w:rPr>
          <w:rFonts w:ascii="BOG 2017" w:eastAsia="Sylfaen" w:hAnsi="BOG 2017" w:cs="Sylfaen"/>
          <w:position w:val="1"/>
          <w:sz w:val="18"/>
          <w:szCs w:val="18"/>
        </w:rPr>
        <w:t>;</w:t>
      </w:r>
    </w:p>
    <w:p w14:paraId="245A83F8" w14:textId="77777777" w:rsidR="00C92DC4" w:rsidRPr="004C2652" w:rsidRDefault="00C92DC4" w:rsidP="00C92DC4">
      <w:pPr>
        <w:tabs>
          <w:tab w:val="left" w:pos="810"/>
        </w:tabs>
        <w:spacing w:line="280" w:lineRule="exact"/>
        <w:rPr>
          <w:rFonts w:ascii="BOG 2017" w:eastAsia="AcadNusx" w:hAnsi="BOG 2017" w:cs="AcadNusx"/>
          <w:sz w:val="18"/>
          <w:szCs w:val="18"/>
          <w:lang w:val="ka-GE"/>
        </w:rPr>
      </w:pPr>
    </w:p>
    <w:p w14:paraId="442C90B6" w14:textId="44A5BCDE" w:rsidR="006B7CAC" w:rsidRPr="004C2652" w:rsidRDefault="00C92DC4" w:rsidP="006E0403">
      <w:pPr>
        <w:tabs>
          <w:tab w:val="left" w:pos="820"/>
        </w:tabs>
        <w:spacing w:before="4"/>
        <w:ind w:right="72"/>
        <w:jc w:val="left"/>
        <w:rPr>
          <w:rFonts w:ascii="BOG 2017" w:eastAsia="Sylfaen" w:hAnsi="BOG 2017" w:cs="Sylfaen"/>
          <w:sz w:val="18"/>
          <w:szCs w:val="18"/>
        </w:rPr>
      </w:pPr>
      <w:proofErr w:type="spellStart"/>
      <w:proofErr w:type="gramStart"/>
      <w:r w:rsidRPr="004C2652">
        <w:rPr>
          <w:rFonts w:ascii="BOG 2017" w:eastAsia="Sylfaen" w:hAnsi="BOG 2017" w:cs="Sylfaen"/>
          <w:sz w:val="18"/>
          <w:szCs w:val="18"/>
        </w:rPr>
        <w:t>გთხოვთ</w:t>
      </w:r>
      <w:proofErr w:type="spellEnd"/>
      <w:proofErr w:type="gramEnd"/>
      <w:r w:rsidRPr="004C2652">
        <w:rPr>
          <w:rFonts w:ascii="BOG 2017" w:eastAsia="Sylfaen" w:hAnsi="BOG 2017" w:cs="Sylfaen"/>
          <w:sz w:val="18"/>
          <w:szCs w:val="18"/>
        </w:rPr>
        <w:t xml:space="preserve">,  </w:t>
      </w:r>
      <w:proofErr w:type="spellStart"/>
      <w:r w:rsidRPr="004C2652">
        <w:rPr>
          <w:rFonts w:ascii="BOG 2017" w:eastAsia="Sylfaen" w:hAnsi="BOG 2017" w:cs="Sylfaen"/>
          <w:sz w:val="18"/>
          <w:szCs w:val="18"/>
          <w:u w:val="single" w:color="000000"/>
        </w:rPr>
        <w:t>ფასი</w:t>
      </w:r>
      <w:proofErr w:type="spellEnd"/>
      <w:r w:rsidRPr="004C2652">
        <w:rPr>
          <w:rFonts w:ascii="BOG 2017" w:eastAsia="Sylfaen" w:hAnsi="BOG 2017" w:cs="Sylfaen"/>
          <w:sz w:val="18"/>
          <w:szCs w:val="18"/>
          <w:u w:val="single" w:color="000000"/>
        </w:rPr>
        <w:t xml:space="preserve"> </w:t>
      </w:r>
      <w:r w:rsidRPr="004C2652">
        <w:rPr>
          <w:rFonts w:ascii="BOG 2017" w:eastAsia="Sylfaen" w:hAnsi="BOG 2017" w:cs="Sylfaen"/>
          <w:spacing w:val="48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1"/>
          <w:sz w:val="18"/>
          <w:szCs w:val="18"/>
        </w:rPr>
        <w:t>მი</w:t>
      </w:r>
      <w:r w:rsidRPr="004C2652">
        <w:rPr>
          <w:rFonts w:ascii="BOG 2017" w:eastAsia="Sylfaen" w:hAnsi="BOG 2017" w:cs="Sylfaen"/>
          <w:sz w:val="18"/>
          <w:szCs w:val="18"/>
        </w:rPr>
        <w:t>უ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თ</w:t>
      </w:r>
      <w:r w:rsidRPr="004C2652">
        <w:rPr>
          <w:rFonts w:ascii="BOG 2017" w:eastAsia="Sylfaen" w:hAnsi="BOG 2017" w:cs="Sylfaen"/>
          <w:spacing w:val="-3"/>
          <w:sz w:val="18"/>
          <w:szCs w:val="18"/>
        </w:rPr>
        <w:t>ი</w:t>
      </w:r>
      <w:r w:rsidRPr="004C2652">
        <w:rPr>
          <w:rFonts w:ascii="BOG 2017" w:eastAsia="Sylfaen" w:hAnsi="BOG 2017" w:cs="Sylfaen"/>
          <w:sz w:val="18"/>
          <w:szCs w:val="18"/>
        </w:rPr>
        <w:t>თ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ო</w:t>
      </w:r>
      <w:r w:rsidRPr="004C2652">
        <w:rPr>
          <w:rFonts w:ascii="BOG 2017" w:eastAsia="Sylfaen" w:hAnsi="BOG 2017" w:cs="Sylfaen"/>
          <w:sz w:val="18"/>
          <w:szCs w:val="18"/>
        </w:rPr>
        <w:t>თ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 </w:t>
      </w:r>
      <w:r w:rsidRPr="004C2652">
        <w:rPr>
          <w:rFonts w:ascii="BOG 2017" w:eastAsia="Sylfaen" w:hAnsi="BOG 2017" w:cs="Sylfaen"/>
          <w:spacing w:val="-8"/>
          <w:sz w:val="18"/>
          <w:szCs w:val="18"/>
          <w:u w:val="single" w:color="000000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  <w:u w:val="single" w:color="000000"/>
        </w:rPr>
        <w:t>ლარე</w:t>
      </w:r>
      <w:r w:rsidRPr="004C2652">
        <w:rPr>
          <w:rFonts w:ascii="BOG 2017" w:eastAsia="Sylfaen" w:hAnsi="BOG 2017" w:cs="Sylfaen"/>
          <w:spacing w:val="-3"/>
          <w:sz w:val="18"/>
          <w:szCs w:val="18"/>
          <w:u w:val="single" w:color="000000"/>
        </w:rPr>
        <w:t>ბ</w:t>
      </w:r>
      <w:r w:rsidRPr="004C2652">
        <w:rPr>
          <w:rFonts w:ascii="BOG 2017" w:eastAsia="Sylfaen" w:hAnsi="BOG 2017" w:cs="Sylfaen"/>
          <w:sz w:val="18"/>
          <w:szCs w:val="18"/>
          <w:u w:val="single" w:color="000000"/>
        </w:rPr>
        <w:t>ში</w:t>
      </w:r>
      <w:proofErr w:type="spellEnd"/>
      <w:r w:rsidRPr="004C2652">
        <w:rPr>
          <w:rFonts w:ascii="BOG 2017" w:eastAsia="Sylfaen" w:hAnsi="BOG 2017" w:cs="Sylfaen"/>
          <w:sz w:val="18"/>
          <w:szCs w:val="18"/>
          <w:u w:val="single" w:color="000000"/>
        </w:rPr>
        <w:t xml:space="preserve"> </w:t>
      </w:r>
      <w:r w:rsidRPr="004C2652">
        <w:rPr>
          <w:rFonts w:ascii="BOG 2017" w:eastAsia="Sylfaen" w:hAnsi="BOG 2017" w:cs="Sylfaen"/>
          <w:sz w:val="18"/>
          <w:szCs w:val="18"/>
        </w:rPr>
        <w:t xml:space="preserve">   </w:t>
      </w:r>
      <w:r w:rsidRPr="004C2652">
        <w:rPr>
          <w:rFonts w:ascii="BOG 2017" w:eastAsia="Sylfaen" w:hAnsi="BOG 2017" w:cs="Sylfaen"/>
          <w:spacing w:val="39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2"/>
          <w:sz w:val="18"/>
          <w:szCs w:val="18"/>
        </w:rPr>
        <w:t>შ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ს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ბ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მის</w:t>
      </w:r>
      <w:r w:rsidRPr="004C2652">
        <w:rPr>
          <w:rFonts w:ascii="BOG 2017" w:eastAsia="Sylfaen" w:hAnsi="BOG 2017" w:cs="Sylfaen"/>
          <w:sz w:val="18"/>
          <w:szCs w:val="18"/>
        </w:rPr>
        <w:t>ი</w:t>
      </w:r>
      <w:proofErr w:type="spellEnd"/>
      <w:r w:rsidRPr="004C2652">
        <w:rPr>
          <w:rFonts w:ascii="BOG 2017" w:eastAsia="Sylfaen" w:hAnsi="BOG 2017" w:cs="Sylfaen"/>
          <w:spacing w:val="48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პ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უ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ნ</w:t>
      </w:r>
      <w:r w:rsidRPr="004C2652">
        <w:rPr>
          <w:rFonts w:ascii="BOG 2017" w:eastAsia="Sylfaen" w:hAnsi="BOG 2017" w:cs="Sylfaen"/>
          <w:sz w:val="18"/>
          <w:szCs w:val="18"/>
        </w:rPr>
        <w:t>ქტ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ები</w:t>
      </w:r>
      <w:r w:rsidRPr="004C2652">
        <w:rPr>
          <w:rFonts w:ascii="BOG 2017" w:eastAsia="Sylfaen" w:hAnsi="BOG 2017" w:cs="Sylfaen"/>
          <w:sz w:val="18"/>
          <w:szCs w:val="18"/>
        </w:rPr>
        <w:t>ს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r w:rsidRPr="004C2652">
        <w:rPr>
          <w:rFonts w:ascii="BOG 2017" w:eastAsia="Sylfaen" w:hAnsi="BOG 2017" w:cs="Sylfaen"/>
          <w:spacing w:val="-8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გა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ს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წ</w:t>
      </w:r>
      <w:r w:rsidRPr="004C2652">
        <w:rPr>
          <w:rFonts w:ascii="BOG 2017" w:eastAsia="Sylfaen" w:hAnsi="BOG 2017" w:cs="Sylfaen"/>
          <w:sz w:val="18"/>
          <w:szCs w:val="18"/>
        </w:rPr>
        <w:t>ვრ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ი</w:t>
      </w:r>
      <w:r w:rsidRPr="004C2652">
        <w:rPr>
          <w:rFonts w:ascii="BOG 2017" w:eastAsia="Sylfaen" w:hAnsi="BOG 2017" w:cs="Sylfaen"/>
          <w:sz w:val="18"/>
          <w:szCs w:val="18"/>
        </w:rPr>
        <w:t>ვ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1"/>
          <w:sz w:val="18"/>
          <w:szCs w:val="18"/>
        </w:rPr>
        <w:t>მ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ს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დ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ბი</w:t>
      </w:r>
      <w:r w:rsidRPr="004C2652">
        <w:rPr>
          <w:rFonts w:ascii="BOG 2017" w:eastAsia="Sylfaen" w:hAnsi="BOG 2017" w:cs="Sylfaen"/>
          <w:spacing w:val="2"/>
          <w:sz w:val="18"/>
          <w:szCs w:val="18"/>
        </w:rPr>
        <w:t>თ</w:t>
      </w:r>
      <w:proofErr w:type="spellEnd"/>
      <w:r w:rsidRPr="004C2652">
        <w:rPr>
          <w:rFonts w:ascii="BOG 2017" w:eastAsia="AcadNusx" w:hAnsi="BOG 2017" w:cs="AcadNusx"/>
          <w:sz w:val="18"/>
          <w:szCs w:val="18"/>
        </w:rPr>
        <w:t>,</w:t>
      </w:r>
      <w:r w:rsidRPr="004C2652">
        <w:rPr>
          <w:rFonts w:ascii="BOG 2017" w:eastAsia="AcadNusx" w:hAnsi="BOG 2017" w:cs="AcadNusx"/>
          <w:spacing w:val="19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1"/>
          <w:sz w:val="18"/>
          <w:szCs w:val="18"/>
        </w:rPr>
        <w:t>მ</w:t>
      </w:r>
      <w:r w:rsidRPr="004C2652">
        <w:rPr>
          <w:rFonts w:ascii="BOG 2017" w:eastAsia="Sylfaen" w:hAnsi="BOG 2017" w:cs="Sylfaen"/>
          <w:sz w:val="18"/>
          <w:szCs w:val="18"/>
        </w:rPr>
        <w:t>აგ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ა</w:t>
      </w:r>
      <w:r w:rsidRPr="004C2652">
        <w:rPr>
          <w:rFonts w:ascii="BOG 2017" w:eastAsia="Sylfaen" w:hAnsi="BOG 2017" w:cs="Sylfaen"/>
          <w:sz w:val="18"/>
          <w:szCs w:val="18"/>
        </w:rPr>
        <w:t>ლ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ი</w:t>
      </w:r>
      <w:r w:rsidRPr="004C2652">
        <w:rPr>
          <w:rFonts w:ascii="BOG 2017" w:eastAsia="Sylfaen" w:hAnsi="BOG 2017" w:cs="Sylfaen"/>
          <w:sz w:val="18"/>
          <w:szCs w:val="18"/>
        </w:rPr>
        <w:t>თ</w:t>
      </w:r>
      <w:r w:rsidRPr="004C2652">
        <w:rPr>
          <w:rFonts w:ascii="BOG 2017" w:eastAsia="Sylfaen" w:hAnsi="BOG 2017" w:cs="Sylfaen"/>
          <w:spacing w:val="-3"/>
          <w:sz w:val="18"/>
          <w:szCs w:val="18"/>
        </w:rPr>
        <w:t>ა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დ</w:t>
      </w:r>
      <w:proofErr w:type="spellEnd"/>
      <w:r w:rsidRPr="004C2652">
        <w:rPr>
          <w:rFonts w:ascii="BOG 2017" w:eastAsia="AcadNusx" w:hAnsi="BOG 2017" w:cs="AcadNusx"/>
          <w:sz w:val="18"/>
          <w:szCs w:val="18"/>
        </w:rPr>
        <w:t>:</w:t>
      </w:r>
      <w:r w:rsidRPr="004C2652">
        <w:rPr>
          <w:rFonts w:ascii="BOG 2017" w:eastAsia="AcadNusx" w:hAnsi="BOG 2017" w:cs="AcadNusx"/>
          <w:spacing w:val="20"/>
          <w:sz w:val="18"/>
          <w:szCs w:val="18"/>
        </w:rPr>
        <w:t xml:space="preserve"> </w:t>
      </w:r>
      <w:r w:rsidRPr="004C2652">
        <w:rPr>
          <w:rFonts w:ascii="BOG 2017" w:eastAsia="AcadNusx" w:hAnsi="BOG 2017" w:cs="AcadNusx"/>
          <w:sz w:val="18"/>
          <w:szCs w:val="18"/>
        </w:rPr>
        <w:t>0</w:t>
      </w:r>
      <w:r w:rsidRPr="004C2652">
        <w:rPr>
          <w:rFonts w:ascii="BOG 2017" w:eastAsia="AcadNusx" w:hAnsi="BOG 2017" w:cs="AcadNusx"/>
          <w:spacing w:val="-2"/>
          <w:sz w:val="18"/>
          <w:szCs w:val="18"/>
        </w:rPr>
        <w:t>.</w:t>
      </w:r>
      <w:r w:rsidRPr="004C2652">
        <w:rPr>
          <w:rFonts w:ascii="BOG 2017" w:eastAsia="AcadNusx" w:hAnsi="BOG 2017" w:cs="AcadNusx"/>
          <w:sz w:val="18"/>
          <w:szCs w:val="18"/>
        </w:rPr>
        <w:t>05</w:t>
      </w:r>
      <w:r w:rsidRPr="004C2652">
        <w:rPr>
          <w:rFonts w:ascii="BOG 2017" w:eastAsia="AcadNusx" w:hAnsi="BOG 2017" w:cs="AcadNusx"/>
          <w:spacing w:val="20"/>
          <w:sz w:val="18"/>
          <w:szCs w:val="18"/>
        </w:rPr>
        <w:t xml:space="preserve"> </w:t>
      </w:r>
      <w:r w:rsidRPr="004C2652">
        <w:rPr>
          <w:rFonts w:ascii="BOG 2017" w:eastAsia="AcadNusx" w:hAnsi="BOG 2017" w:cs="AcadNusx"/>
          <w:spacing w:val="-2"/>
          <w:sz w:val="18"/>
          <w:szCs w:val="18"/>
        </w:rPr>
        <w:t>(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ნ</w:t>
      </w:r>
      <w:r w:rsidRPr="004C2652">
        <w:rPr>
          <w:rFonts w:ascii="BOG 2017" w:eastAsia="Sylfaen" w:hAnsi="BOG 2017" w:cs="Sylfaen"/>
          <w:sz w:val="18"/>
          <w:szCs w:val="18"/>
        </w:rPr>
        <w:t>ოლი</w:t>
      </w:r>
      <w:proofErr w:type="spellEnd"/>
      <w:r w:rsidRPr="004C2652">
        <w:rPr>
          <w:rFonts w:ascii="BOG 2017" w:eastAsia="Sylfaen" w:hAnsi="BOG 2017" w:cs="Sylfaen"/>
          <w:spacing w:val="17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ლარი</w:t>
      </w:r>
      <w:proofErr w:type="spellEnd"/>
      <w:r w:rsidRPr="004C2652">
        <w:rPr>
          <w:rFonts w:ascii="BOG 2017" w:eastAsia="Sylfaen" w:hAnsi="BOG 2017" w:cs="Sylfaen"/>
          <w:spacing w:val="17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2"/>
          <w:sz w:val="18"/>
          <w:szCs w:val="18"/>
        </w:rPr>
        <w:t>დ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proofErr w:type="spellEnd"/>
      <w:r w:rsidRPr="004C2652">
        <w:rPr>
          <w:rFonts w:ascii="BOG 2017" w:eastAsia="Sylfaen" w:hAnsi="BOG 2017" w:cs="Sylfaen"/>
          <w:spacing w:val="19"/>
          <w:sz w:val="18"/>
          <w:szCs w:val="18"/>
        </w:rPr>
        <w:t xml:space="preserve"> </w:t>
      </w:r>
      <w:r w:rsidRPr="004C2652">
        <w:rPr>
          <w:rFonts w:ascii="BOG 2017" w:eastAsia="Sylfaen" w:hAnsi="BOG 2017" w:cs="Sylfaen"/>
          <w:sz w:val="18"/>
          <w:szCs w:val="18"/>
        </w:rPr>
        <w:t>5</w:t>
      </w:r>
      <w:r w:rsidRPr="004C2652">
        <w:rPr>
          <w:rFonts w:ascii="BOG 2017" w:eastAsia="Sylfaen" w:hAnsi="BOG 2017" w:cs="Sylfaen"/>
          <w:spacing w:val="19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2"/>
          <w:sz w:val="18"/>
          <w:szCs w:val="18"/>
        </w:rPr>
        <w:t>თ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თ</w:t>
      </w:r>
      <w:r w:rsidRPr="004C2652">
        <w:rPr>
          <w:rFonts w:ascii="BOG 2017" w:eastAsia="Sylfaen" w:hAnsi="BOG 2017" w:cs="Sylfaen"/>
          <w:sz w:val="18"/>
          <w:szCs w:val="18"/>
        </w:rPr>
        <w:t>რი</w:t>
      </w:r>
      <w:proofErr w:type="spellEnd"/>
      <w:r w:rsidRPr="004C2652">
        <w:rPr>
          <w:rFonts w:ascii="BOG 2017" w:eastAsia="AcadNusx" w:hAnsi="BOG 2017" w:cs="AcadNusx"/>
          <w:sz w:val="18"/>
          <w:szCs w:val="18"/>
        </w:rPr>
        <w:t>);</w:t>
      </w:r>
      <w:r w:rsidRPr="004C2652">
        <w:rPr>
          <w:rFonts w:ascii="BOG 2017" w:eastAsia="AcadNusx" w:hAnsi="BOG 2017" w:cs="AcadNusx"/>
          <w:spacing w:val="18"/>
          <w:sz w:val="18"/>
          <w:szCs w:val="18"/>
        </w:rPr>
        <w:t xml:space="preserve"> </w:t>
      </w:r>
      <w:r w:rsidRPr="004C2652">
        <w:rPr>
          <w:rFonts w:ascii="BOG 2017" w:eastAsia="AcadNusx" w:hAnsi="BOG 2017" w:cs="AcadNusx"/>
          <w:sz w:val="18"/>
          <w:szCs w:val="18"/>
        </w:rPr>
        <w:t>0.35</w:t>
      </w:r>
      <w:r w:rsidRPr="004C2652">
        <w:rPr>
          <w:rFonts w:ascii="BOG 2017" w:eastAsia="AcadNusx" w:hAnsi="BOG 2017" w:cs="AcadNusx"/>
          <w:spacing w:val="19"/>
          <w:sz w:val="18"/>
          <w:szCs w:val="18"/>
        </w:rPr>
        <w:t xml:space="preserve"> </w:t>
      </w:r>
      <w:r w:rsidRPr="004C2652">
        <w:rPr>
          <w:rFonts w:ascii="BOG 2017" w:eastAsia="AcadNusx" w:hAnsi="BOG 2017" w:cs="AcadNusx"/>
          <w:sz w:val="18"/>
          <w:szCs w:val="18"/>
        </w:rPr>
        <w:t>(</w:t>
      </w:r>
      <w:proofErr w:type="spellStart"/>
      <w:r w:rsidRPr="004C2652">
        <w:rPr>
          <w:rFonts w:ascii="BOG 2017" w:eastAsia="Sylfaen" w:hAnsi="BOG 2017" w:cs="Sylfaen"/>
          <w:spacing w:val="-1"/>
          <w:sz w:val="18"/>
          <w:szCs w:val="18"/>
        </w:rPr>
        <w:t>ნ</w:t>
      </w:r>
      <w:r w:rsidRPr="004C2652">
        <w:rPr>
          <w:rFonts w:ascii="BOG 2017" w:eastAsia="Sylfaen" w:hAnsi="BOG 2017" w:cs="Sylfaen"/>
          <w:sz w:val="18"/>
          <w:szCs w:val="18"/>
        </w:rPr>
        <w:t>ო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ლ</w:t>
      </w:r>
      <w:r w:rsidRPr="004C2652">
        <w:rPr>
          <w:rFonts w:ascii="BOG 2017" w:eastAsia="Sylfaen" w:hAnsi="BOG 2017" w:cs="Sylfaen"/>
          <w:sz w:val="18"/>
          <w:szCs w:val="18"/>
        </w:rPr>
        <w:t>ი</w:t>
      </w:r>
      <w:proofErr w:type="spellEnd"/>
      <w:r w:rsidRPr="004C2652">
        <w:rPr>
          <w:rFonts w:ascii="BOG 2017" w:eastAsia="Sylfaen" w:hAnsi="BOG 2017" w:cs="Sylfaen"/>
          <w:spacing w:val="19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ლარი</w:t>
      </w:r>
      <w:proofErr w:type="spellEnd"/>
      <w:r w:rsidRPr="004C2652">
        <w:rPr>
          <w:rFonts w:ascii="BOG 2017" w:eastAsia="Sylfaen" w:hAnsi="BOG 2017" w:cs="Sylfaen"/>
          <w:spacing w:val="19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დ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proofErr w:type="spellEnd"/>
      <w:r w:rsidRPr="004C2652">
        <w:rPr>
          <w:rFonts w:ascii="BOG 2017" w:eastAsia="Sylfaen" w:hAnsi="BOG 2017" w:cs="Sylfaen"/>
          <w:spacing w:val="17"/>
          <w:sz w:val="18"/>
          <w:szCs w:val="18"/>
        </w:rPr>
        <w:t xml:space="preserve"> </w:t>
      </w:r>
      <w:r w:rsidRPr="004C2652">
        <w:rPr>
          <w:rFonts w:ascii="BOG 2017" w:eastAsia="Sylfaen" w:hAnsi="BOG 2017" w:cs="Sylfaen"/>
          <w:sz w:val="18"/>
          <w:szCs w:val="18"/>
        </w:rPr>
        <w:t xml:space="preserve">35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თ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ე</w:t>
      </w:r>
      <w:r w:rsidRPr="004C2652">
        <w:rPr>
          <w:rFonts w:ascii="BOG 2017" w:eastAsia="Sylfaen" w:hAnsi="BOG 2017" w:cs="Sylfaen"/>
          <w:sz w:val="18"/>
          <w:szCs w:val="18"/>
        </w:rPr>
        <w:t>თრი</w:t>
      </w:r>
      <w:proofErr w:type="spellEnd"/>
      <w:r w:rsidRPr="004C2652">
        <w:rPr>
          <w:rFonts w:ascii="BOG 2017" w:eastAsia="AcadNusx" w:hAnsi="BOG 2017" w:cs="AcadNusx"/>
          <w:sz w:val="18"/>
          <w:szCs w:val="18"/>
        </w:rPr>
        <w:t>);</w:t>
      </w:r>
      <w:r w:rsidRPr="004C2652">
        <w:rPr>
          <w:rFonts w:ascii="BOG 2017" w:eastAsia="AcadNusx" w:hAnsi="BOG 2017" w:cs="AcadNusx"/>
          <w:spacing w:val="-1"/>
          <w:sz w:val="18"/>
          <w:szCs w:val="18"/>
        </w:rPr>
        <w:t xml:space="preserve"> </w:t>
      </w:r>
      <w:r w:rsidRPr="004C2652">
        <w:rPr>
          <w:rFonts w:ascii="BOG 2017" w:eastAsia="AcadNusx" w:hAnsi="BOG 2017" w:cs="AcadNusx"/>
          <w:spacing w:val="1"/>
          <w:sz w:val="18"/>
          <w:szCs w:val="18"/>
        </w:rPr>
        <w:t>1</w:t>
      </w:r>
      <w:r w:rsidRPr="004C2652">
        <w:rPr>
          <w:rFonts w:ascii="BOG 2017" w:eastAsia="AcadNusx" w:hAnsi="BOG 2017" w:cs="AcadNusx"/>
          <w:spacing w:val="-2"/>
          <w:sz w:val="18"/>
          <w:szCs w:val="18"/>
        </w:rPr>
        <w:t>.</w:t>
      </w:r>
      <w:r w:rsidRPr="004C2652">
        <w:rPr>
          <w:rFonts w:ascii="BOG 2017" w:eastAsia="AcadNusx" w:hAnsi="BOG 2017" w:cs="AcadNusx"/>
          <w:sz w:val="18"/>
          <w:szCs w:val="18"/>
        </w:rPr>
        <w:t xml:space="preserve">00 </w:t>
      </w:r>
      <w:r w:rsidRPr="004C2652">
        <w:rPr>
          <w:rFonts w:ascii="BOG 2017" w:eastAsia="AcadNusx" w:hAnsi="BOG 2017" w:cs="AcadNusx"/>
          <w:spacing w:val="-2"/>
          <w:sz w:val="18"/>
          <w:szCs w:val="18"/>
        </w:rPr>
        <w:t>(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რ</w:t>
      </w:r>
      <w:r w:rsidRPr="004C2652">
        <w:rPr>
          <w:rFonts w:ascii="BOG 2017" w:eastAsia="Sylfaen" w:hAnsi="BOG 2017" w:cs="Sylfaen"/>
          <w:sz w:val="18"/>
          <w:szCs w:val="18"/>
        </w:rPr>
        <w:t>თი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ლ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ა</w:t>
      </w:r>
      <w:r w:rsidRPr="004C2652">
        <w:rPr>
          <w:rFonts w:ascii="BOG 2017" w:eastAsia="Sylfaen" w:hAnsi="BOG 2017" w:cs="Sylfaen"/>
          <w:sz w:val="18"/>
          <w:szCs w:val="18"/>
        </w:rPr>
        <w:t>რი</w:t>
      </w:r>
      <w:proofErr w:type="spellEnd"/>
      <w:r w:rsidRPr="004C2652">
        <w:rPr>
          <w:rFonts w:ascii="BOG 2017" w:eastAsia="AcadNusx" w:hAnsi="BOG 2017" w:cs="AcadNusx"/>
          <w:sz w:val="18"/>
          <w:szCs w:val="18"/>
        </w:rPr>
        <w:t>);</w:t>
      </w:r>
      <w:r w:rsidRPr="004C2652">
        <w:rPr>
          <w:rFonts w:ascii="BOG 2017" w:eastAsia="AcadNusx" w:hAnsi="BOG 2017" w:cs="AcadNusx"/>
          <w:spacing w:val="-1"/>
          <w:sz w:val="18"/>
          <w:szCs w:val="18"/>
        </w:rPr>
        <w:t xml:space="preserve"> </w:t>
      </w:r>
      <w:r w:rsidRPr="004C2652">
        <w:rPr>
          <w:rFonts w:ascii="BOG 2017" w:eastAsia="AcadNusx" w:hAnsi="BOG 2017" w:cs="AcadNusx"/>
          <w:spacing w:val="1"/>
          <w:sz w:val="18"/>
          <w:szCs w:val="18"/>
        </w:rPr>
        <w:t>1</w:t>
      </w:r>
      <w:r w:rsidRPr="004C2652">
        <w:rPr>
          <w:rFonts w:ascii="BOG 2017" w:eastAsia="AcadNusx" w:hAnsi="BOG 2017" w:cs="AcadNusx"/>
          <w:sz w:val="18"/>
          <w:szCs w:val="18"/>
        </w:rPr>
        <w:t xml:space="preserve">.45 </w:t>
      </w:r>
      <w:r w:rsidRPr="004C2652">
        <w:rPr>
          <w:rFonts w:ascii="BOG 2017" w:eastAsia="AcadNusx" w:hAnsi="BOG 2017" w:cs="AcadNusx"/>
          <w:spacing w:val="-2"/>
          <w:sz w:val="18"/>
          <w:szCs w:val="18"/>
        </w:rPr>
        <w:t>(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რ</w:t>
      </w:r>
      <w:r w:rsidRPr="004C2652">
        <w:rPr>
          <w:rFonts w:ascii="BOG 2017" w:eastAsia="Sylfaen" w:hAnsi="BOG 2017" w:cs="Sylfaen"/>
          <w:sz w:val="18"/>
          <w:szCs w:val="18"/>
        </w:rPr>
        <w:t>თი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ლ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ა</w:t>
      </w:r>
      <w:r w:rsidRPr="004C2652">
        <w:rPr>
          <w:rFonts w:ascii="BOG 2017" w:eastAsia="Sylfaen" w:hAnsi="BOG 2017" w:cs="Sylfaen"/>
          <w:sz w:val="18"/>
          <w:szCs w:val="18"/>
        </w:rPr>
        <w:t>რი</w:t>
      </w:r>
      <w:proofErr w:type="spellEnd"/>
      <w:r w:rsidRPr="004C2652">
        <w:rPr>
          <w:rFonts w:ascii="BOG 2017" w:eastAsia="Sylfaen" w:hAnsi="BOG 2017" w:cs="Sylfaen"/>
          <w:spacing w:val="-2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დ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45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თ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ე</w:t>
      </w:r>
      <w:r w:rsidRPr="004C2652">
        <w:rPr>
          <w:rFonts w:ascii="BOG 2017" w:eastAsia="Sylfaen" w:hAnsi="BOG 2017" w:cs="Sylfaen"/>
          <w:sz w:val="18"/>
          <w:szCs w:val="18"/>
        </w:rPr>
        <w:t>თრი</w:t>
      </w:r>
      <w:proofErr w:type="spellEnd"/>
      <w:r w:rsidRPr="004C2652">
        <w:rPr>
          <w:rFonts w:ascii="BOG 2017" w:eastAsia="AcadNusx" w:hAnsi="BOG 2017" w:cs="AcadNusx"/>
          <w:sz w:val="18"/>
          <w:szCs w:val="18"/>
        </w:rPr>
        <w:t>)</w:t>
      </w:r>
      <w:r w:rsidRPr="004C2652">
        <w:rPr>
          <w:rFonts w:ascii="BOG 2017" w:eastAsia="AcadNusx" w:hAnsi="BOG 2017" w:cs="AcadNusx"/>
          <w:spacing w:val="-3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1"/>
          <w:sz w:val="18"/>
          <w:szCs w:val="18"/>
        </w:rPr>
        <w:t>დ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ა.შ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>.;</w:t>
      </w:r>
    </w:p>
    <w:p w14:paraId="228E4A9C" w14:textId="77777777" w:rsidR="006E0403" w:rsidRPr="004C2652" w:rsidRDefault="006E0403" w:rsidP="006E0403">
      <w:pPr>
        <w:tabs>
          <w:tab w:val="left" w:pos="820"/>
        </w:tabs>
        <w:spacing w:before="4"/>
        <w:ind w:right="72"/>
        <w:jc w:val="left"/>
        <w:rPr>
          <w:rFonts w:ascii="BOG 2017" w:eastAsia="Sylfaen" w:hAnsi="BOG 2017" w:cs="Sylfaen"/>
          <w:sz w:val="18"/>
          <w:szCs w:val="18"/>
        </w:rPr>
      </w:pPr>
    </w:p>
    <w:p w14:paraId="0A6B28A1" w14:textId="77777777" w:rsidR="00ED1131" w:rsidRPr="004C2652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z w:val="18"/>
          <w:szCs w:val="18"/>
          <w:lang w:val="ka-GE"/>
        </w:rPr>
      </w:pPr>
      <w:bookmarkStart w:id="6" w:name="_Toc276366"/>
    </w:p>
    <w:p w14:paraId="57998EB7" w14:textId="77777777" w:rsidR="00ED1131" w:rsidRPr="004C2652" w:rsidRDefault="00ED1131" w:rsidP="00ED1131">
      <w:pPr>
        <w:rPr>
          <w:rFonts w:ascii="BOG 2017" w:hAnsi="BOG 2017" w:cs="Sylfaen"/>
          <w:sz w:val="18"/>
          <w:szCs w:val="18"/>
        </w:rPr>
      </w:pPr>
      <w:r w:rsidRPr="004C2652">
        <w:rPr>
          <w:rFonts w:ascii="BOG 2017" w:hAnsi="BOG 2017" w:cs="Sylfaen"/>
          <w:b/>
          <w:sz w:val="18"/>
          <w:szCs w:val="18"/>
          <w:u w:val="single"/>
          <w:lang w:val="ka-GE"/>
        </w:rPr>
        <w:t>შენიშვნა:</w:t>
      </w:r>
      <w:r w:rsidRPr="004C2652">
        <w:rPr>
          <w:rFonts w:ascii="BOG 2017" w:hAnsi="BOG 2017" w:cs="Sylfaen"/>
          <w:b/>
          <w:sz w:val="18"/>
          <w:szCs w:val="18"/>
          <w:u w:val="single"/>
        </w:rPr>
        <w:t xml:space="preserve"> </w:t>
      </w:r>
    </w:p>
    <w:p w14:paraId="3904DBA5" w14:textId="070694FC" w:rsidR="00ED1131" w:rsidRPr="004C2652" w:rsidRDefault="00ED1131" w:rsidP="006E0403">
      <w:pPr>
        <w:ind w:left="180" w:hanging="36"/>
        <w:rPr>
          <w:rFonts w:ascii="BOG 2017" w:hAnsi="BOG 2017" w:cs="Sylfaen"/>
          <w:sz w:val="18"/>
          <w:szCs w:val="18"/>
          <w:lang w:val="ka-GE"/>
        </w:rPr>
      </w:pPr>
      <w:r w:rsidRPr="004C2652">
        <w:rPr>
          <w:rFonts w:ascii="BOG 2017" w:hAnsi="BOG 2017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4C2652">
        <w:rPr>
          <w:rFonts w:ascii="BOG 2017" w:hAnsi="BOG 2017" w:cs="Sylfaen"/>
          <w:sz w:val="18"/>
          <w:szCs w:val="18"/>
        </w:rPr>
        <w:t xml:space="preserve"> </w:t>
      </w:r>
      <w:r w:rsidRPr="004C2652">
        <w:rPr>
          <w:rFonts w:ascii="BOG 2017" w:hAnsi="BOG 2017" w:cs="Sylfaen"/>
          <w:sz w:val="18"/>
          <w:szCs w:val="18"/>
          <w:lang w:val="ka-GE"/>
        </w:rPr>
        <w:t xml:space="preserve"> * შემოთავაზებული </w:t>
      </w:r>
      <w:proofErr w:type="spellStart"/>
      <w:r w:rsidRPr="004C2652">
        <w:rPr>
          <w:rFonts w:ascii="BOG 2017" w:hAnsi="BOG 2017" w:cs="Sylfaen"/>
          <w:sz w:val="18"/>
          <w:szCs w:val="18"/>
          <w:lang w:val="ka-GE"/>
        </w:rPr>
        <w:t>სატენდერო</w:t>
      </w:r>
      <w:proofErr w:type="spellEnd"/>
      <w:r w:rsidRPr="004C2652">
        <w:rPr>
          <w:rFonts w:ascii="BOG 2017" w:hAnsi="BOG 2017" w:cs="Sylfaen"/>
          <w:sz w:val="18"/>
          <w:szCs w:val="18"/>
          <w:lang w:val="ka-GE"/>
        </w:rPr>
        <w:t xml:space="preserve">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4C2652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z w:val="18"/>
          <w:szCs w:val="18"/>
          <w:lang w:val="ka-GE"/>
        </w:rPr>
      </w:pPr>
    </w:p>
    <w:p w14:paraId="5C040E67" w14:textId="593C1913" w:rsidR="006114D2" w:rsidRPr="004C2652" w:rsidRDefault="00F535F2" w:rsidP="007C541E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18"/>
          <w:szCs w:val="18"/>
        </w:rPr>
      </w:pPr>
      <w:proofErr w:type="spellStart"/>
      <w:r w:rsidRPr="004C2652">
        <w:rPr>
          <w:rFonts w:ascii="BOG 2017" w:hAnsi="BOG 2017"/>
          <w:sz w:val="18"/>
          <w:szCs w:val="18"/>
        </w:rPr>
        <w:t>ანგარიშწორ</w:t>
      </w:r>
      <w:r w:rsidR="006114D2" w:rsidRPr="004C2652">
        <w:rPr>
          <w:rFonts w:ascii="BOG 2017" w:hAnsi="BOG 2017"/>
          <w:sz w:val="18"/>
          <w:szCs w:val="18"/>
        </w:rPr>
        <w:t>ების</w:t>
      </w:r>
      <w:proofErr w:type="spellEnd"/>
      <w:r w:rsidR="006114D2" w:rsidRPr="004C2652">
        <w:rPr>
          <w:rFonts w:ascii="BOG 2017" w:hAnsi="BOG 2017"/>
          <w:sz w:val="18"/>
          <w:szCs w:val="18"/>
        </w:rPr>
        <w:t xml:space="preserve"> პირობა</w:t>
      </w:r>
      <w:bookmarkEnd w:id="6"/>
    </w:p>
    <w:p w14:paraId="0E5C41CF" w14:textId="36D2C730" w:rsidR="006114D2" w:rsidRPr="004C2652" w:rsidRDefault="006114D2" w:rsidP="0038278C">
      <w:pPr>
        <w:rPr>
          <w:rFonts w:ascii="BOG 2017" w:hAnsi="BOG 2017"/>
          <w:sz w:val="18"/>
          <w:szCs w:val="18"/>
        </w:rPr>
      </w:pPr>
    </w:p>
    <w:p w14:paraId="24FFC908" w14:textId="4352538D" w:rsidR="007E5751" w:rsidRPr="004C2652" w:rsidRDefault="00A5598E" w:rsidP="0038278C">
      <w:pPr>
        <w:rPr>
          <w:rFonts w:ascii="BOG 2017" w:hAnsi="BOG 2017"/>
          <w:sz w:val="18"/>
          <w:szCs w:val="18"/>
          <w:lang w:val="ka-GE"/>
        </w:rPr>
      </w:pPr>
      <w:proofErr w:type="spellStart"/>
      <w:r w:rsidRPr="004C2652">
        <w:rPr>
          <w:rFonts w:ascii="BOG 2017" w:hAnsi="BOG 2017"/>
          <w:sz w:val="18"/>
          <w:szCs w:val="18"/>
          <w:lang w:val="ka-GE"/>
        </w:rPr>
        <w:t>სატენდერო</w:t>
      </w:r>
      <w:proofErr w:type="spellEnd"/>
      <w:r w:rsidRPr="004C2652">
        <w:rPr>
          <w:rFonts w:ascii="BOG 2017" w:hAnsi="BOG 2017"/>
          <w:sz w:val="18"/>
          <w:szCs w:val="18"/>
          <w:lang w:val="ka-GE"/>
        </w:rPr>
        <w:t xml:space="preserve"> </w:t>
      </w:r>
      <w:r w:rsidR="007E5751" w:rsidRPr="004C2652">
        <w:rPr>
          <w:rFonts w:ascii="BOG 2017" w:hAnsi="BOG 2017"/>
          <w:sz w:val="18"/>
          <w:szCs w:val="18"/>
          <w:lang w:val="ka-GE"/>
        </w:rPr>
        <w:t>წინადადება უნდა იყოს</w:t>
      </w:r>
      <w:r w:rsidR="00743539" w:rsidRPr="004C2652">
        <w:rPr>
          <w:rFonts w:ascii="BOG 2017" w:hAnsi="BOG 2017"/>
          <w:sz w:val="18"/>
          <w:szCs w:val="18"/>
          <w:lang w:val="ka-GE"/>
        </w:rPr>
        <w:t xml:space="preserve"> საქართველოს</w:t>
      </w:r>
      <w:r w:rsidR="007E5751" w:rsidRPr="004C2652">
        <w:rPr>
          <w:rFonts w:ascii="BOG 2017" w:hAnsi="BOG 2017"/>
          <w:sz w:val="18"/>
          <w:szCs w:val="18"/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 w:rsidRPr="004C2652">
        <w:rPr>
          <w:rFonts w:ascii="BOG 2017" w:hAnsi="BOG 2017"/>
          <w:sz w:val="18"/>
          <w:szCs w:val="18"/>
          <w:lang w:val="ka-GE"/>
        </w:rPr>
        <w:t xml:space="preserve"> გადასახადებს და გადასახდელებს</w:t>
      </w:r>
      <w:r w:rsidR="007E5751" w:rsidRPr="004C2652">
        <w:rPr>
          <w:rFonts w:ascii="BOG 2017" w:hAnsi="BOG 2017"/>
          <w:sz w:val="18"/>
          <w:szCs w:val="18"/>
          <w:lang w:val="ka-GE"/>
        </w:rPr>
        <w:t>.</w:t>
      </w:r>
    </w:p>
    <w:p w14:paraId="03D0040A" w14:textId="77777777" w:rsidR="007E5751" w:rsidRPr="004C2652" w:rsidRDefault="007E5751" w:rsidP="0038278C">
      <w:pPr>
        <w:rPr>
          <w:rFonts w:ascii="BOG 2017" w:hAnsi="BOG 2017"/>
          <w:sz w:val="18"/>
          <w:szCs w:val="18"/>
          <w:lang w:val="ka-GE"/>
        </w:rPr>
      </w:pPr>
    </w:p>
    <w:p w14:paraId="04556484" w14:textId="5FCC8F65" w:rsidR="006114D2" w:rsidRPr="004C2652" w:rsidRDefault="006114D2" w:rsidP="0038278C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ხელშეკრულების ფარგლებში ანგარიშსწორება</w:t>
      </w:r>
      <w:r w:rsidR="00852650" w:rsidRPr="004C2652">
        <w:rPr>
          <w:rFonts w:ascii="BOG 2017" w:hAnsi="BOG 2017"/>
          <w:sz w:val="18"/>
          <w:szCs w:val="18"/>
        </w:rPr>
        <w:t xml:space="preserve"> </w:t>
      </w:r>
      <w:r w:rsidR="00852650" w:rsidRPr="004C2652">
        <w:rPr>
          <w:rFonts w:ascii="BOG 2017" w:hAnsi="BOG 2017"/>
          <w:sz w:val="18"/>
          <w:szCs w:val="18"/>
          <w:lang w:val="ka-GE"/>
        </w:rPr>
        <w:t xml:space="preserve">განხორციელდება </w:t>
      </w:r>
      <w:r w:rsidR="002338AA" w:rsidRPr="004C2652">
        <w:rPr>
          <w:rFonts w:ascii="BOG 2017" w:hAnsi="BOG 2017"/>
          <w:sz w:val="18"/>
          <w:szCs w:val="18"/>
          <w:lang w:val="ka-GE"/>
        </w:rPr>
        <w:t>მოთხოვნილი პროდუქციის</w:t>
      </w:r>
      <w:r w:rsidR="009042D2" w:rsidRPr="004C2652">
        <w:rPr>
          <w:rFonts w:ascii="BOG 2017" w:hAnsi="BOG 2017"/>
          <w:sz w:val="18"/>
          <w:szCs w:val="18"/>
          <w:lang w:val="ka-GE"/>
        </w:rPr>
        <w:t xml:space="preserve"> სრულად და ჯეროვნად შესრულებისა და მხარეთა შორის შესაბამისი </w:t>
      </w:r>
      <w:r w:rsidRPr="004C2652">
        <w:rPr>
          <w:rFonts w:ascii="BOG 2017" w:hAnsi="BOG 2017"/>
          <w:sz w:val="18"/>
          <w:szCs w:val="18"/>
          <w:lang w:val="ka-GE"/>
        </w:rPr>
        <w:t>მიღება</w:t>
      </w:r>
      <w:r w:rsidR="00677238" w:rsidRPr="004C2652">
        <w:rPr>
          <w:rFonts w:ascii="BOG 2017" w:hAnsi="BOG 2017"/>
          <w:sz w:val="18"/>
          <w:szCs w:val="18"/>
          <w:lang w:val="ka-GE"/>
        </w:rPr>
        <w:t>-</w:t>
      </w:r>
      <w:r w:rsidRPr="004C2652">
        <w:rPr>
          <w:rFonts w:ascii="BOG 2017" w:hAnsi="BOG 2017"/>
          <w:sz w:val="18"/>
          <w:szCs w:val="18"/>
          <w:lang w:val="ka-GE"/>
        </w:rPr>
        <w:t>ჩაბარების აქტის გაფორმებიდან</w:t>
      </w:r>
      <w:r w:rsidR="005E52C8" w:rsidRPr="004C2652">
        <w:rPr>
          <w:rFonts w:ascii="BOG 2017" w:hAnsi="BOG 2017"/>
          <w:sz w:val="18"/>
          <w:szCs w:val="18"/>
          <w:lang w:val="ka-GE"/>
        </w:rPr>
        <w:t xml:space="preserve"> 10</w:t>
      </w:r>
      <w:r w:rsidR="009042D2" w:rsidRPr="004C2652">
        <w:rPr>
          <w:rFonts w:ascii="BOG 2017" w:hAnsi="BOG 2017"/>
          <w:sz w:val="18"/>
          <w:szCs w:val="18"/>
          <w:lang w:val="ka-GE"/>
        </w:rPr>
        <w:t xml:space="preserve"> (</w:t>
      </w:r>
      <w:r w:rsidR="004E5D14" w:rsidRPr="004C2652">
        <w:rPr>
          <w:rFonts w:ascii="BOG 2017" w:hAnsi="BOG 2017"/>
          <w:sz w:val="18"/>
          <w:szCs w:val="18"/>
          <w:lang w:val="ka-GE"/>
        </w:rPr>
        <w:t>ათი</w:t>
      </w:r>
      <w:r w:rsidR="009042D2" w:rsidRPr="004C2652">
        <w:rPr>
          <w:rFonts w:ascii="BOG 2017" w:hAnsi="BOG 2017"/>
          <w:sz w:val="18"/>
          <w:szCs w:val="18"/>
          <w:lang w:val="ka-GE"/>
        </w:rPr>
        <w:t>)</w:t>
      </w:r>
      <w:r w:rsidRPr="004C2652">
        <w:rPr>
          <w:rFonts w:ascii="BOG 2017" w:hAnsi="BOG 2017"/>
          <w:sz w:val="18"/>
          <w:szCs w:val="18"/>
          <w:lang w:val="ka-GE"/>
        </w:rPr>
        <w:t xml:space="preserve"> საბანკო დღ</w:t>
      </w:r>
      <w:r w:rsidR="00F703CB" w:rsidRPr="004C2652">
        <w:rPr>
          <w:rFonts w:ascii="BOG 2017" w:hAnsi="BOG 2017"/>
          <w:sz w:val="18"/>
          <w:szCs w:val="18"/>
          <w:lang w:val="ka-GE"/>
        </w:rPr>
        <w:t>ის ვადაში</w:t>
      </w:r>
      <w:r w:rsidRPr="004C2652">
        <w:rPr>
          <w:rFonts w:ascii="BOG 2017" w:hAnsi="BOG 2017"/>
          <w:sz w:val="18"/>
          <w:szCs w:val="18"/>
          <w:lang w:val="ka-GE"/>
        </w:rPr>
        <w:t>.</w:t>
      </w:r>
    </w:p>
    <w:p w14:paraId="719AC557" w14:textId="77777777" w:rsidR="00F535F2" w:rsidRPr="004C2652" w:rsidRDefault="00F535F2" w:rsidP="0038278C">
      <w:pPr>
        <w:rPr>
          <w:rFonts w:ascii="BOG 2017" w:hAnsi="BOG 2017"/>
          <w:sz w:val="18"/>
          <w:szCs w:val="18"/>
          <w:lang w:val="ka-GE"/>
        </w:rPr>
      </w:pPr>
    </w:p>
    <w:p w14:paraId="78B3E701" w14:textId="77777777" w:rsidR="00F535F2" w:rsidRPr="004C2652" w:rsidRDefault="00F535F2" w:rsidP="0038278C">
      <w:pPr>
        <w:rPr>
          <w:rFonts w:ascii="BOG 2017" w:hAnsi="BOG 2017"/>
          <w:sz w:val="18"/>
          <w:szCs w:val="18"/>
          <w:lang w:val="ka-GE"/>
        </w:rPr>
      </w:pPr>
    </w:p>
    <w:p w14:paraId="1D722B88" w14:textId="4316D58F" w:rsidR="000B19A6" w:rsidRPr="004C2652" w:rsidRDefault="002613AC" w:rsidP="007C541E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18"/>
          <w:szCs w:val="18"/>
        </w:rPr>
      </w:pPr>
      <w:bookmarkStart w:id="7" w:name="_Toc276367"/>
      <w:bookmarkEnd w:id="4"/>
      <w:proofErr w:type="spellStart"/>
      <w:r w:rsidRPr="004C2652">
        <w:rPr>
          <w:rFonts w:ascii="BOG 2017" w:hAnsi="BOG 2017"/>
          <w:sz w:val="18"/>
          <w:szCs w:val="18"/>
        </w:rPr>
        <w:t>სატენდერო</w:t>
      </w:r>
      <w:proofErr w:type="spellEnd"/>
      <w:r w:rsidRPr="004C2652">
        <w:rPr>
          <w:rFonts w:ascii="BOG 2017" w:hAnsi="BOG 2017"/>
          <w:sz w:val="18"/>
          <w:szCs w:val="18"/>
        </w:rPr>
        <w:t xml:space="preserve"> </w:t>
      </w:r>
      <w:r w:rsidR="00605399" w:rsidRPr="004C2652">
        <w:rPr>
          <w:rFonts w:ascii="BOG 2017" w:hAnsi="BOG 2017"/>
          <w:sz w:val="18"/>
          <w:szCs w:val="18"/>
        </w:rPr>
        <w:t>მოთხოვნები</w:t>
      </w:r>
      <w:bookmarkEnd w:id="7"/>
    </w:p>
    <w:p w14:paraId="1C4E3526" w14:textId="6B585571" w:rsidR="00E075D5" w:rsidRPr="004C2652" w:rsidRDefault="00E075D5" w:rsidP="002613AC">
      <w:pPr>
        <w:rPr>
          <w:rFonts w:ascii="BOG 2017" w:hAnsi="BOG 2017"/>
          <w:sz w:val="18"/>
          <w:szCs w:val="18"/>
          <w:lang w:val="ka-GE"/>
        </w:rPr>
      </w:pPr>
    </w:p>
    <w:p w14:paraId="4C2BB04A" w14:textId="3BA3012B" w:rsidR="002613AC" w:rsidRPr="004C2652" w:rsidRDefault="002613AC" w:rsidP="002613AC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 xml:space="preserve">პრეტენდენტის მიერ </w:t>
      </w:r>
      <w:proofErr w:type="spellStart"/>
      <w:r w:rsidRPr="004C2652">
        <w:rPr>
          <w:rFonts w:ascii="BOG 2017" w:hAnsi="BOG 2017"/>
          <w:sz w:val="18"/>
          <w:szCs w:val="18"/>
          <w:lang w:val="ka-GE"/>
        </w:rPr>
        <w:t>ასატვირთი</w:t>
      </w:r>
      <w:proofErr w:type="spellEnd"/>
      <w:r w:rsidRPr="004C2652">
        <w:rPr>
          <w:rFonts w:ascii="BOG 2017" w:hAnsi="BOG 2017"/>
          <w:sz w:val="18"/>
          <w:szCs w:val="18"/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 w:rsidRPr="004C2652">
        <w:rPr>
          <w:rFonts w:ascii="BOG 2017" w:hAnsi="BOG 2017"/>
          <w:sz w:val="18"/>
          <w:szCs w:val="18"/>
          <w:lang w:val="ka-GE"/>
        </w:rPr>
        <w:t>;</w:t>
      </w:r>
    </w:p>
    <w:p w14:paraId="6729DDB7" w14:textId="77777777" w:rsidR="002613AC" w:rsidRPr="004C2652" w:rsidRDefault="002613AC" w:rsidP="002613AC">
      <w:pPr>
        <w:rPr>
          <w:rFonts w:ascii="BOG 2017" w:hAnsi="BOG 2017"/>
          <w:sz w:val="18"/>
          <w:szCs w:val="18"/>
          <w:lang w:val="ka-GE"/>
        </w:rPr>
      </w:pPr>
    </w:p>
    <w:p w14:paraId="07F1B09D" w14:textId="58C9F161" w:rsidR="002613AC" w:rsidRPr="004C2652" w:rsidRDefault="002613AC" w:rsidP="002613AC">
      <w:pPr>
        <w:rPr>
          <w:rFonts w:ascii="BOG 2017" w:eastAsiaTheme="minorEastAsia" w:hAnsi="BOG 2017"/>
          <w:sz w:val="18"/>
          <w:szCs w:val="18"/>
          <w:lang w:val="ka-GE" w:eastAsia="ja-JP"/>
        </w:rPr>
      </w:pPr>
      <w:proofErr w:type="spellStart"/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>ტენერში</w:t>
      </w:r>
      <w:proofErr w:type="spellEnd"/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4C2652">
        <w:rPr>
          <w:rFonts w:ascii="BOG 2017" w:eastAsiaTheme="minorEastAsia" w:hAnsi="BOG 2017"/>
          <w:b/>
          <w:sz w:val="18"/>
          <w:szCs w:val="18"/>
          <w:lang w:val="ka-GE" w:eastAsia="ja-JP"/>
        </w:rPr>
        <w:t>(დანართი 1)</w:t>
      </w:r>
      <w:r w:rsidR="00F3751B" w:rsidRPr="004C2652">
        <w:rPr>
          <w:rFonts w:ascii="BOG 2017" w:eastAsiaTheme="minorEastAsia" w:hAnsi="BOG 2017"/>
          <w:b/>
          <w:sz w:val="18"/>
          <w:szCs w:val="18"/>
          <w:lang w:val="ka-GE" w:eastAsia="ja-JP"/>
        </w:rPr>
        <w:t>;</w:t>
      </w:r>
      <w:r w:rsidR="004A60C7" w:rsidRPr="004C2652">
        <w:rPr>
          <w:rFonts w:ascii="BOG 2017" w:eastAsiaTheme="minorEastAsia" w:hAnsi="BOG 2017"/>
          <w:b/>
          <w:sz w:val="18"/>
          <w:szCs w:val="18"/>
          <w:lang w:val="ka-GE" w:eastAsia="ja-JP"/>
        </w:rPr>
        <w:t xml:space="preserve"> </w:t>
      </w:r>
    </w:p>
    <w:p w14:paraId="79FF7AF1" w14:textId="77777777" w:rsidR="003A756C" w:rsidRPr="004C2652" w:rsidRDefault="003A756C" w:rsidP="002613AC">
      <w:pPr>
        <w:rPr>
          <w:rFonts w:ascii="BOG 2017" w:eastAsiaTheme="minorEastAsia" w:hAnsi="BOG 2017"/>
          <w:b/>
          <w:sz w:val="18"/>
          <w:szCs w:val="18"/>
          <w:lang w:val="ka-GE" w:eastAsia="ja-JP"/>
        </w:rPr>
      </w:pPr>
    </w:p>
    <w:p w14:paraId="591C711A" w14:textId="4A51F736" w:rsidR="003A756C" w:rsidRPr="004C2652" w:rsidRDefault="003A756C" w:rsidP="002613AC">
      <w:pPr>
        <w:rPr>
          <w:rFonts w:ascii="BOG 2017" w:eastAsiaTheme="minorEastAsia" w:hAnsi="BOG 2017"/>
          <w:sz w:val="18"/>
          <w:szCs w:val="18"/>
          <w:lang w:val="ka-GE" w:eastAsia="ja-JP"/>
        </w:rPr>
      </w:pP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პრეტენდენტებმა </w:t>
      </w:r>
      <w:r w:rsidR="007D04C8" w:rsidRPr="004C2652">
        <w:rPr>
          <w:rFonts w:ascii="BOG 2017" w:eastAsiaTheme="minorEastAsia" w:hAnsi="BOG 2017"/>
          <w:sz w:val="18"/>
          <w:szCs w:val="18"/>
          <w:lang w:val="ka-GE" w:eastAsia="ja-JP"/>
        </w:rPr>
        <w:t>თანდართულ</w:t>
      </w: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 ფაილ</w:t>
      </w:r>
      <w:r w:rsidR="007D04C8" w:rsidRPr="004C2652">
        <w:rPr>
          <w:rFonts w:ascii="BOG 2017" w:eastAsiaTheme="minorEastAsia" w:hAnsi="BOG 2017"/>
          <w:sz w:val="18"/>
          <w:szCs w:val="18"/>
          <w:lang w:val="ka-GE" w:eastAsia="ja-JP"/>
        </w:rPr>
        <w:t>შ</w:t>
      </w: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ი შესაბამისად შევსებულ </w:t>
      </w:r>
      <w:r w:rsidR="002B090B" w:rsidRPr="004C2652">
        <w:rPr>
          <w:rFonts w:ascii="BOG 2017" w:eastAsiaTheme="minorEastAsia" w:hAnsi="BOG 2017"/>
          <w:sz w:val="18"/>
          <w:szCs w:val="18"/>
          <w:lang w:eastAsia="ja-JP"/>
        </w:rPr>
        <w:t>“</w:t>
      </w:r>
      <w:r w:rsidR="002B090B" w:rsidRPr="004C2652">
        <w:rPr>
          <w:rFonts w:ascii="BOG 2017" w:eastAsiaTheme="minorEastAsia" w:hAnsi="BOG 2017"/>
          <w:sz w:val="18"/>
          <w:szCs w:val="18"/>
          <w:lang w:val="ka-GE" w:eastAsia="ja-JP"/>
        </w:rPr>
        <w:t>ფასების ცხრილში“</w:t>
      </w: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 </w:t>
      </w:r>
      <w:r w:rsidRPr="004C2652">
        <w:rPr>
          <w:rFonts w:ascii="BOG 2017" w:eastAsiaTheme="minorEastAsia" w:hAnsi="BOG 2017"/>
          <w:b/>
          <w:sz w:val="18"/>
          <w:szCs w:val="18"/>
          <w:lang w:val="ka-GE" w:eastAsia="ja-JP"/>
        </w:rPr>
        <w:t xml:space="preserve">(დანართი </w:t>
      </w:r>
      <w:r w:rsidR="002B090B" w:rsidRPr="004C2652">
        <w:rPr>
          <w:rFonts w:ascii="BOG 2017" w:eastAsiaTheme="minorEastAsia" w:hAnsi="BOG 2017"/>
          <w:b/>
          <w:sz w:val="18"/>
          <w:szCs w:val="18"/>
          <w:lang w:val="ka-GE" w:eastAsia="ja-JP"/>
        </w:rPr>
        <w:t>1)</w:t>
      </w: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 უნდა მიუთითონ საქონლის </w:t>
      </w:r>
      <w:r w:rsidR="007D04C8" w:rsidRPr="004C2652">
        <w:rPr>
          <w:rFonts w:ascii="BOG 2017" w:eastAsiaTheme="minorEastAsia" w:hAnsi="BOG 2017"/>
          <w:sz w:val="18"/>
          <w:szCs w:val="18"/>
          <w:lang w:val="ka-GE" w:eastAsia="ja-JP"/>
        </w:rPr>
        <w:t>ღირებულება;</w:t>
      </w:r>
    </w:p>
    <w:p w14:paraId="22E5A825" w14:textId="77777777" w:rsidR="002B090B" w:rsidRPr="004C2652" w:rsidRDefault="002B090B" w:rsidP="002613AC">
      <w:pPr>
        <w:rPr>
          <w:rFonts w:ascii="BOG 2017" w:eastAsiaTheme="minorEastAsia" w:hAnsi="BOG 2017"/>
          <w:sz w:val="18"/>
          <w:szCs w:val="18"/>
          <w:lang w:val="ka-GE" w:eastAsia="ja-JP"/>
        </w:rPr>
      </w:pPr>
    </w:p>
    <w:p w14:paraId="2DE9C50D" w14:textId="49456CD5" w:rsidR="00C86FE4" w:rsidRPr="004C2652" w:rsidRDefault="00C86FE4" w:rsidP="002613AC">
      <w:pPr>
        <w:rPr>
          <w:rFonts w:ascii="BOG 2017" w:eastAsiaTheme="minorEastAsia" w:hAnsi="BOG 2017"/>
          <w:sz w:val="18"/>
          <w:szCs w:val="18"/>
          <w:lang w:val="ka-GE" w:eastAsia="ja-JP"/>
        </w:rPr>
      </w:pP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შემოთავაზებული ძირითადი </w:t>
      </w:r>
      <w:r w:rsidR="00D67D63" w:rsidRPr="004C2652">
        <w:rPr>
          <w:rFonts w:ascii="BOG 2017" w:eastAsiaTheme="minorEastAsia" w:hAnsi="BOG 2017"/>
          <w:sz w:val="18"/>
          <w:szCs w:val="18"/>
          <w:lang w:val="ka-GE" w:eastAsia="ja-JP"/>
        </w:rPr>
        <w:t>პროდუქცია</w:t>
      </w: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 სრულად უნდა </w:t>
      </w:r>
      <w:r w:rsidR="00D67D63" w:rsidRPr="004C2652">
        <w:rPr>
          <w:rFonts w:ascii="BOG 2017" w:eastAsiaTheme="minorEastAsia" w:hAnsi="BOG 2017"/>
          <w:sz w:val="18"/>
          <w:szCs w:val="18"/>
          <w:lang w:val="ka-GE" w:eastAsia="ja-JP"/>
        </w:rPr>
        <w:t>აკმაყოფილებდეს</w:t>
      </w:r>
      <w:r w:rsidRPr="004C2652">
        <w:rPr>
          <w:rFonts w:ascii="BOG 2017" w:eastAsiaTheme="minorEastAsia" w:hAnsi="BOG 2017"/>
          <w:sz w:val="18"/>
          <w:szCs w:val="18"/>
          <w:lang w:val="ka-GE" w:eastAsia="ja-JP"/>
        </w:rPr>
        <w:t xml:space="preserve"> დოკუმენტაციაში მოცემულ პარამეტრებს.</w:t>
      </w:r>
    </w:p>
    <w:p w14:paraId="2E24B6B4" w14:textId="77777777" w:rsidR="00C86FE4" w:rsidRPr="004C2652" w:rsidRDefault="00C86FE4" w:rsidP="002613AC">
      <w:pPr>
        <w:rPr>
          <w:rFonts w:ascii="BOG 2017" w:eastAsiaTheme="minorEastAsia" w:hAnsi="BOG 2017"/>
          <w:sz w:val="18"/>
          <w:szCs w:val="18"/>
          <w:lang w:val="ka-GE" w:eastAsia="ja-JP"/>
        </w:rPr>
      </w:pPr>
    </w:p>
    <w:p w14:paraId="4143F6B7" w14:textId="77777777" w:rsidR="00AC33ED" w:rsidRPr="004C2652" w:rsidRDefault="00AC33ED" w:rsidP="00A331E0">
      <w:pPr>
        <w:rPr>
          <w:rFonts w:ascii="BOG 2017" w:eastAsiaTheme="minorEastAsia" w:hAnsi="BOG 2017"/>
          <w:sz w:val="18"/>
          <w:szCs w:val="18"/>
          <w:lang w:val="ka-GE" w:eastAsia="ja-JP"/>
        </w:rPr>
      </w:pPr>
    </w:p>
    <w:p w14:paraId="076D0C3C" w14:textId="77777777" w:rsidR="00D67D63" w:rsidRPr="004C2652" w:rsidRDefault="00D67D63" w:rsidP="00A331E0">
      <w:pPr>
        <w:rPr>
          <w:rFonts w:ascii="BOG 2017" w:eastAsiaTheme="minorEastAsia" w:hAnsi="BOG 2017"/>
          <w:sz w:val="18"/>
          <w:szCs w:val="18"/>
          <w:lang w:val="ka-GE" w:eastAsia="ja-JP"/>
        </w:rPr>
      </w:pPr>
    </w:p>
    <w:p w14:paraId="7D7B2000" w14:textId="77777777" w:rsidR="00D67D63" w:rsidRPr="004C2652" w:rsidRDefault="00D67D63" w:rsidP="00A331E0">
      <w:pPr>
        <w:rPr>
          <w:rFonts w:ascii="BOG 2017" w:eastAsiaTheme="minorEastAsia" w:hAnsi="BOG 2017"/>
          <w:sz w:val="18"/>
          <w:szCs w:val="18"/>
          <w:lang w:val="ka-GE" w:eastAsia="ja-JP"/>
        </w:rPr>
      </w:pPr>
    </w:p>
    <w:p w14:paraId="7787A7C4" w14:textId="77777777" w:rsidR="00D67D63" w:rsidRPr="004C2652" w:rsidRDefault="00D67D63" w:rsidP="00A331E0">
      <w:pPr>
        <w:rPr>
          <w:rFonts w:ascii="BOG 2017" w:hAnsi="BOG 2017"/>
          <w:sz w:val="18"/>
          <w:szCs w:val="18"/>
          <w:lang w:val="ka-GE"/>
        </w:rPr>
      </w:pPr>
    </w:p>
    <w:p w14:paraId="3093224F" w14:textId="77777777" w:rsidR="008A4979" w:rsidRPr="004C2652" w:rsidRDefault="002613AC" w:rsidP="00A331E0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ტენდერში მონაწილეობის მისაღებად აუცილებელია ორგანიზაციამ</w:t>
      </w:r>
      <w:r w:rsidR="008A4979" w:rsidRPr="004C2652">
        <w:rPr>
          <w:rFonts w:ascii="BOG 2017" w:hAnsi="BOG 2017"/>
          <w:sz w:val="18"/>
          <w:szCs w:val="18"/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4C2652" w:rsidRDefault="002E55A1" w:rsidP="00A331E0">
      <w:pPr>
        <w:rPr>
          <w:rFonts w:ascii="BOG 2017" w:hAnsi="BOG 2017"/>
          <w:sz w:val="18"/>
          <w:szCs w:val="18"/>
          <w:lang w:val="ka-GE"/>
        </w:rPr>
      </w:pPr>
    </w:p>
    <w:p w14:paraId="7EBEF16A" w14:textId="42BB4524" w:rsidR="002613AC" w:rsidRPr="004C2652" w:rsidRDefault="002613AC" w:rsidP="00105943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 xml:space="preserve">საბანკო რეკვიზიტები </w:t>
      </w:r>
      <w:r w:rsidRPr="004C2652">
        <w:rPr>
          <w:rFonts w:ascii="BOG 2017" w:hAnsi="BOG 2017"/>
          <w:b/>
          <w:sz w:val="18"/>
          <w:szCs w:val="18"/>
          <w:lang w:val="ka-GE"/>
        </w:rPr>
        <w:t>(დანართი 2)</w:t>
      </w:r>
      <w:r w:rsidR="00F3751B" w:rsidRPr="004C2652">
        <w:rPr>
          <w:rFonts w:ascii="BOG 2017" w:hAnsi="BOG 2017"/>
          <w:b/>
          <w:sz w:val="18"/>
          <w:szCs w:val="18"/>
          <w:lang w:val="ka-GE"/>
        </w:rPr>
        <w:t>;</w:t>
      </w:r>
    </w:p>
    <w:p w14:paraId="715F0F2E" w14:textId="51DA68A6" w:rsidR="00F2369A" w:rsidRPr="004C2652" w:rsidRDefault="00F2369A" w:rsidP="00105943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ამონაწერი სამეწარმეო რეესტრიდან;</w:t>
      </w:r>
    </w:p>
    <w:p w14:paraId="5F3A9D44" w14:textId="77777777" w:rsidR="00F2369A" w:rsidRPr="004C2652" w:rsidRDefault="00F2369A" w:rsidP="00F2369A">
      <w:pPr>
        <w:rPr>
          <w:rFonts w:ascii="BOG 2017" w:hAnsi="BOG 2017"/>
          <w:b/>
          <w:sz w:val="18"/>
          <w:szCs w:val="18"/>
          <w:lang w:val="ka-GE"/>
        </w:rPr>
      </w:pPr>
    </w:p>
    <w:p w14:paraId="6B338965" w14:textId="4E772F88" w:rsidR="00F2369A" w:rsidRPr="004C2652" w:rsidRDefault="00F2369A" w:rsidP="00C80D5B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Pr="004C2652" w:rsidRDefault="00F2369A" w:rsidP="00C80D5B">
      <w:pPr>
        <w:rPr>
          <w:rFonts w:ascii="BOG 2017" w:hAnsi="BOG 2017"/>
          <w:sz w:val="18"/>
          <w:szCs w:val="18"/>
          <w:lang w:val="ka-GE"/>
        </w:rPr>
      </w:pPr>
    </w:p>
    <w:p w14:paraId="4D6750F1" w14:textId="2024D26B" w:rsidR="00F2369A" w:rsidRPr="004C2652" w:rsidRDefault="00F2369A" w:rsidP="00C80D5B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4C2652" w:rsidRDefault="008A4979" w:rsidP="00C80D5B">
      <w:pPr>
        <w:rPr>
          <w:rFonts w:ascii="BOG 2017" w:hAnsi="BOG 2017"/>
          <w:sz w:val="18"/>
          <w:szCs w:val="18"/>
          <w:lang w:val="ka-GE"/>
        </w:rPr>
      </w:pPr>
    </w:p>
    <w:p w14:paraId="63D78AAA" w14:textId="53BE674F" w:rsidR="000C3473" w:rsidRPr="004C2652" w:rsidRDefault="00CC4095" w:rsidP="00C80D5B">
      <w:pPr>
        <w:rPr>
          <w:rFonts w:ascii="BOG 2017" w:hAnsi="BOG 2017"/>
          <w:sz w:val="18"/>
          <w:szCs w:val="18"/>
          <w:lang w:val="ka-GE"/>
        </w:rPr>
      </w:pPr>
      <w:r w:rsidRPr="004C2652">
        <w:rPr>
          <w:rFonts w:ascii="BOG 2017" w:hAnsi="BOG 2017"/>
          <w:sz w:val="18"/>
          <w:szCs w:val="18"/>
          <w:lang w:val="ka-GE"/>
        </w:rPr>
        <w:t xml:space="preserve">ორგანიზაციას უნდა ჰქონდეს შესაბამისი </w:t>
      </w:r>
      <w:r w:rsidR="002D64DE" w:rsidRPr="004C2652">
        <w:rPr>
          <w:rFonts w:ascii="BOG 2017" w:hAnsi="BOG 2017"/>
          <w:sz w:val="18"/>
          <w:szCs w:val="18"/>
          <w:lang w:val="ka-GE"/>
        </w:rPr>
        <w:t>მომსახურების</w:t>
      </w:r>
      <w:r w:rsidRPr="004C2652">
        <w:rPr>
          <w:rFonts w:ascii="BOG 2017" w:hAnsi="BOG 2017"/>
          <w:sz w:val="18"/>
          <w:szCs w:val="18"/>
          <w:lang w:val="ka-GE"/>
        </w:rPr>
        <w:t xml:space="preserve"> გაწევის მინიმუმ</w:t>
      </w:r>
      <w:r w:rsidR="00D67D63" w:rsidRPr="004C2652">
        <w:rPr>
          <w:rFonts w:ascii="BOG 2017" w:hAnsi="BOG 2017"/>
          <w:sz w:val="18"/>
          <w:szCs w:val="18"/>
          <w:lang w:val="ka-GE"/>
        </w:rPr>
        <w:t xml:space="preserve"> 2</w:t>
      </w:r>
      <w:r w:rsidRPr="004C2652">
        <w:rPr>
          <w:rFonts w:ascii="BOG 2017" w:hAnsi="BOG 2017"/>
          <w:sz w:val="18"/>
          <w:szCs w:val="18"/>
          <w:lang w:val="ka-GE"/>
        </w:rPr>
        <w:t xml:space="preserve"> წლიანი გამოცდილება.</w:t>
      </w:r>
    </w:p>
    <w:p w14:paraId="7B44E9C1" w14:textId="77777777" w:rsidR="00C80D5B" w:rsidRPr="004C2652" w:rsidRDefault="00C80D5B" w:rsidP="00C80D5B">
      <w:pPr>
        <w:rPr>
          <w:rFonts w:ascii="BOG 2017" w:hAnsi="BOG 2017"/>
          <w:sz w:val="18"/>
          <w:szCs w:val="18"/>
          <w:lang w:val="ka-GE"/>
        </w:rPr>
      </w:pPr>
    </w:p>
    <w:p w14:paraId="186F7BDD" w14:textId="77777777" w:rsidR="00AC33ED" w:rsidRPr="004C2652" w:rsidRDefault="00AC33ED" w:rsidP="00A331E0">
      <w:pPr>
        <w:rPr>
          <w:rFonts w:ascii="BOG 2017" w:hAnsi="BOG 2017"/>
          <w:sz w:val="18"/>
          <w:szCs w:val="18"/>
          <w:lang w:val="ka-GE"/>
        </w:rPr>
      </w:pPr>
    </w:p>
    <w:p w14:paraId="119E9B41" w14:textId="77777777" w:rsidR="006E0403" w:rsidRPr="004C2652" w:rsidRDefault="006E0403" w:rsidP="00A331E0">
      <w:pPr>
        <w:rPr>
          <w:rFonts w:ascii="BOG 2017" w:hAnsi="BOG 2017"/>
          <w:sz w:val="18"/>
          <w:szCs w:val="18"/>
          <w:lang w:val="ka-GE"/>
        </w:rPr>
      </w:pPr>
    </w:p>
    <w:p w14:paraId="0CB6C81C" w14:textId="77777777" w:rsidR="006E0403" w:rsidRPr="004C2652" w:rsidRDefault="006E0403" w:rsidP="00A331E0">
      <w:pPr>
        <w:rPr>
          <w:rFonts w:ascii="BOG 2017" w:hAnsi="BOG 2017"/>
          <w:sz w:val="18"/>
          <w:szCs w:val="18"/>
          <w:lang w:val="ka-GE"/>
        </w:rPr>
      </w:pPr>
    </w:p>
    <w:p w14:paraId="651D7191" w14:textId="77777777" w:rsidR="00F535F2" w:rsidRPr="004C2652" w:rsidRDefault="00F535F2" w:rsidP="00A331E0">
      <w:pPr>
        <w:rPr>
          <w:rFonts w:ascii="BOG 2017" w:hAnsi="BOG 2017"/>
          <w:sz w:val="18"/>
          <w:szCs w:val="18"/>
          <w:lang w:val="ka-GE"/>
        </w:rPr>
      </w:pPr>
    </w:p>
    <w:p w14:paraId="359AC1A9" w14:textId="77777777" w:rsidR="00F535F2" w:rsidRPr="004C2652" w:rsidRDefault="00F535F2" w:rsidP="00A331E0">
      <w:pPr>
        <w:rPr>
          <w:rFonts w:ascii="BOG 2017" w:hAnsi="BOG 2017"/>
          <w:sz w:val="18"/>
          <w:szCs w:val="18"/>
          <w:lang w:val="ka-GE"/>
        </w:rPr>
      </w:pPr>
    </w:p>
    <w:p w14:paraId="0D043F26" w14:textId="77777777" w:rsidR="00F535F2" w:rsidRPr="004C2652" w:rsidRDefault="00F535F2" w:rsidP="00A331E0">
      <w:pPr>
        <w:rPr>
          <w:rFonts w:ascii="BOG 2017" w:hAnsi="BOG 2017"/>
          <w:sz w:val="18"/>
          <w:szCs w:val="18"/>
          <w:lang w:val="ka-GE"/>
        </w:rPr>
      </w:pPr>
    </w:p>
    <w:p w14:paraId="76F7449B" w14:textId="77777777" w:rsidR="00F535F2" w:rsidRPr="004C2652" w:rsidRDefault="00F535F2" w:rsidP="00A331E0">
      <w:pPr>
        <w:rPr>
          <w:rFonts w:ascii="BOG 2017" w:hAnsi="BOG 2017"/>
          <w:sz w:val="18"/>
          <w:szCs w:val="18"/>
          <w:lang w:val="ka-GE"/>
        </w:rPr>
      </w:pPr>
    </w:p>
    <w:p w14:paraId="070FEA2B" w14:textId="77777777" w:rsidR="00F535F2" w:rsidRPr="004C2652" w:rsidRDefault="00F535F2" w:rsidP="00A331E0">
      <w:pPr>
        <w:rPr>
          <w:rFonts w:ascii="BOG 2017" w:hAnsi="BOG 2017"/>
          <w:sz w:val="18"/>
          <w:szCs w:val="18"/>
          <w:lang w:val="ka-GE"/>
        </w:rPr>
      </w:pPr>
    </w:p>
    <w:p w14:paraId="089730D7" w14:textId="77777777" w:rsidR="00F535F2" w:rsidRPr="004C2652" w:rsidRDefault="00F535F2" w:rsidP="00A331E0">
      <w:pPr>
        <w:rPr>
          <w:rFonts w:ascii="BOG 2017" w:hAnsi="BOG 2017"/>
          <w:sz w:val="18"/>
          <w:szCs w:val="18"/>
          <w:lang w:val="ka-GE"/>
        </w:rPr>
      </w:pPr>
    </w:p>
    <w:p w14:paraId="66A0E558" w14:textId="77777777" w:rsidR="006E0403" w:rsidRPr="004C2652" w:rsidRDefault="006E0403" w:rsidP="00A331E0">
      <w:pPr>
        <w:rPr>
          <w:rFonts w:ascii="BOG 2017" w:hAnsi="BOG 2017"/>
          <w:sz w:val="18"/>
          <w:szCs w:val="18"/>
          <w:lang w:val="ka-GE"/>
        </w:rPr>
      </w:pPr>
    </w:p>
    <w:p w14:paraId="6A69D09E" w14:textId="4267FAB5" w:rsidR="00FC0BCA" w:rsidRPr="004C2652" w:rsidRDefault="008C59FA" w:rsidP="007C541E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18"/>
          <w:szCs w:val="18"/>
        </w:rPr>
      </w:pPr>
      <w:bookmarkStart w:id="8" w:name="_Toc276368"/>
      <w:r w:rsidRPr="004C2652">
        <w:rPr>
          <w:rFonts w:ascii="BOG 2017" w:hAnsi="BOG 2017"/>
          <w:sz w:val="18"/>
          <w:szCs w:val="18"/>
        </w:rPr>
        <w:t>დამატებითი ინფორმაცი</w:t>
      </w:r>
      <w:r w:rsidR="00910CEE" w:rsidRPr="004C2652">
        <w:rPr>
          <w:rFonts w:ascii="BOG 2017" w:hAnsi="BOG 2017"/>
          <w:sz w:val="18"/>
          <w:szCs w:val="18"/>
        </w:rPr>
        <w:t>ა</w:t>
      </w:r>
      <w:bookmarkEnd w:id="8"/>
      <w:r w:rsidR="00B87D33" w:rsidRPr="004C2652">
        <w:rPr>
          <w:rFonts w:ascii="BOG 2017" w:hAnsi="BOG 2017"/>
          <w:sz w:val="18"/>
          <w:szCs w:val="18"/>
        </w:rPr>
        <w:tab/>
      </w:r>
    </w:p>
    <w:p w14:paraId="2AE552DB" w14:textId="097E7057" w:rsidR="004A7ED3" w:rsidRPr="004C2652" w:rsidRDefault="005E52C8">
      <w:pPr>
        <w:jc w:val="left"/>
        <w:rPr>
          <w:rFonts w:ascii="BOG 2017" w:hAnsi="BOG 2017" w:cs="Sylfaen"/>
          <w:sz w:val="18"/>
          <w:szCs w:val="18"/>
          <w:lang w:val="ka-GE"/>
        </w:rPr>
      </w:pPr>
      <w:r w:rsidRPr="004C2652">
        <w:rPr>
          <w:rFonts w:ascii="BOG 2017" w:hAnsi="BOG 2017" w:cs="Sylfaen"/>
          <w:sz w:val="18"/>
          <w:szCs w:val="18"/>
          <w:lang w:val="ka-GE"/>
        </w:rPr>
        <w:t>დანართი N1 /</w:t>
      </w:r>
      <w:r w:rsidR="006E0403" w:rsidRPr="004C2652">
        <w:rPr>
          <w:rFonts w:ascii="BOG 2017" w:hAnsi="BOG 2017" w:cs="Sylfaen"/>
          <w:sz w:val="18"/>
          <w:szCs w:val="18"/>
          <w:lang w:val="ka-GE"/>
        </w:rPr>
        <w:t xml:space="preserve"> ფასების ცხრილი</w:t>
      </w:r>
    </w:p>
    <w:p w14:paraId="45C9B506" w14:textId="77777777" w:rsidR="00CA1D54" w:rsidRPr="004C2652" w:rsidRDefault="00CA1D54">
      <w:pPr>
        <w:jc w:val="left"/>
        <w:rPr>
          <w:rFonts w:ascii="BOG 2017" w:hAnsi="BOG 2017" w:cs="Sylfaen"/>
          <w:sz w:val="18"/>
          <w:szCs w:val="18"/>
          <w:lang w:val="ka-GE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42"/>
        <w:gridCol w:w="1830"/>
        <w:gridCol w:w="2364"/>
        <w:gridCol w:w="608"/>
        <w:gridCol w:w="1388"/>
        <w:gridCol w:w="1378"/>
        <w:gridCol w:w="2050"/>
      </w:tblGrid>
      <w:tr w:rsidR="008A66F7" w:rsidRPr="008A66F7" w14:paraId="753AEF15" w14:textId="77777777" w:rsidTr="008A66F7">
        <w:trPr>
          <w:trHeight w:val="56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2B2318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2319A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მასალის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აღწერა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9B0C8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3D96F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ბეჭდვის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მასშტაბით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შესრულების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ვადა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ერთეულზე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5683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ფასი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კვ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/მ-ს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შემთხვევაში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B1BE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საბეჭდი</w:t>
            </w:r>
            <w:proofErr w:type="spellEnd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  <w:t>ფაილი</w:t>
            </w:r>
            <w:proofErr w:type="spellEnd"/>
          </w:p>
        </w:tc>
      </w:tr>
      <w:tr w:rsidR="008A66F7" w:rsidRPr="008A66F7" w14:paraId="40BB1F35" w14:textId="77777777" w:rsidTr="008A66F7">
        <w:trPr>
          <w:trHeight w:val="29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DFA7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B0095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211CB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18565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735DA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9D4F3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6F7" w:rsidRPr="008A66F7" w14:paraId="3A1F89DA" w14:textId="77777777" w:rsidTr="008A66F7">
        <w:trPr>
          <w:trHeight w:val="29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8FF2E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27A21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4057A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2E9B9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D0DDD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ED8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6F7" w:rsidRPr="008A66F7" w14:paraId="232B22E2" w14:textId="77777777" w:rsidTr="008A66F7">
        <w:trPr>
          <w:trHeight w:val="30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851AD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23FC0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483C9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0AA76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2EAF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3C3CA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6F7" w:rsidRPr="008A66F7" w14:paraId="4FF762B3" w14:textId="77777777" w:rsidTr="008A66F7">
        <w:trPr>
          <w:trHeight w:val="114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ED6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5B5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უკანა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წინა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მინათების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ვინილი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B57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FA5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5F6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კვ.მ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02C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4D6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1485CE65" w14:textId="77777777" w:rsidTr="008A66F7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257A6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96759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EBEB0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3B5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 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EE9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300კვ.მ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12393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E7686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</w:p>
        </w:tc>
      </w:tr>
      <w:tr w:rsidR="008A66F7" w:rsidRPr="008A66F7" w14:paraId="61DC92D3" w14:textId="77777777" w:rsidTr="008A66F7">
        <w:trPr>
          <w:trHeight w:val="6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B8C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A99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გარე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მოხმარების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F76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923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549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40კვ.მ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7581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9122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ლოგოს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; logo ORANGE</w:t>
            </w:r>
          </w:p>
        </w:tc>
      </w:tr>
      <w:tr w:rsidR="008A66F7" w:rsidRPr="008A66F7" w14:paraId="39E37DBF" w14:textId="77777777" w:rsidTr="008A66F7">
        <w:trPr>
          <w:trHeight w:val="6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A1C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776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შიდა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მოხმარების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EE1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2CD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31F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4A4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BB0B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ლოგოს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; logo ORANGE</w:t>
            </w:r>
          </w:p>
        </w:tc>
      </w:tr>
      <w:tr w:rsidR="008A66F7" w:rsidRPr="008A66F7" w14:paraId="1E34AAC8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DFA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E12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პრიალა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EE2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4FD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BB8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19E1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BAA8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335C9A5A" w14:textId="77777777" w:rsidTr="008A66F7">
        <w:trPr>
          <w:trHeight w:val="186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75C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12D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გლუვი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506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E6F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B61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8AF0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F952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0E428550" w14:textId="77777777" w:rsidTr="008A66F7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4731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C3C4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83369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921A1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BF934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3FFF4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F1917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</w:p>
        </w:tc>
      </w:tr>
      <w:tr w:rsidR="008A66F7" w:rsidRPr="008A66F7" w14:paraId="6A266C58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0E9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64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გამჭირვალე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9D3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969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789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337B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E998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pushkini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ექსპრესის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ზოლები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 xml:space="preserve"> ).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cdr</w:t>
            </w:r>
            <w:proofErr w:type="spellEnd"/>
          </w:p>
        </w:tc>
      </w:tr>
      <w:tr w:rsidR="008A66F7" w:rsidRPr="008A66F7" w14:paraId="5EFE8865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5D2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BF8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UV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3D4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FE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10D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2474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39A7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 </w:t>
            </w:r>
          </w:p>
        </w:tc>
      </w:tr>
      <w:tr w:rsidR="008A66F7" w:rsidRPr="008A66F7" w14:paraId="0AFD64A4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648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871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პვც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UV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E3A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724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19B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E6E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598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პოსტერი</w:t>
            </w:r>
            <w:proofErr w:type="spellEnd"/>
          </w:p>
        </w:tc>
      </w:tr>
      <w:tr w:rsidR="008A66F7" w:rsidRPr="008A66F7" w14:paraId="7E948309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9DE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74D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პვც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UV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58B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1A9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7F4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772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E643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პოსტერი</w:t>
            </w:r>
            <w:proofErr w:type="spellEnd"/>
          </w:p>
        </w:tc>
      </w:tr>
      <w:tr w:rsidR="008A66F7" w:rsidRPr="008A66F7" w14:paraId="75C26C38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E34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3A7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პვც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UV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C3F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BC2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8FD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28BB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65AD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პოსტერი</w:t>
            </w:r>
            <w:proofErr w:type="spellEnd"/>
          </w:p>
        </w:tc>
      </w:tr>
      <w:tr w:rsidR="008A66F7" w:rsidRPr="008A66F7" w14:paraId="6D660324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A06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2CD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პვც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UV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02E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87D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568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980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A28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პოსტერი</w:t>
            </w:r>
            <w:proofErr w:type="spellEnd"/>
          </w:p>
        </w:tc>
      </w:tr>
      <w:tr w:rsidR="008A66F7" w:rsidRPr="008A66F7" w14:paraId="6258BE1A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68F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094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პვც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UV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718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5E7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6A6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9D72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FD92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პოსტერი</w:t>
            </w:r>
            <w:proofErr w:type="spellEnd"/>
          </w:p>
        </w:tc>
      </w:tr>
      <w:tr w:rsidR="008A66F7" w:rsidRPr="008A66F7" w14:paraId="67BCED49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D33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FB2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ფოტო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140გრ;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47D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6F5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C4E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EF3E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C888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6E1CFFE6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E83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E9B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ფოტო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300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გრ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DF0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E99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9FC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FE18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C65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17F7084A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03E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9DB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ფოტო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200გრ;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604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975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3E0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0AC1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45C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092F5E70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B14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06E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ბლუბექი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B8A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348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28C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კვ.მ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BB3B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84D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362056AB" w14:textId="77777777" w:rsidTr="008A66F7">
        <w:trPr>
          <w:trHeight w:val="7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ADD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62C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ფაქტურიანი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შუშის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დასაბური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(H-film);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68F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D5C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A5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53B4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C52F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sz w:val="16"/>
                <w:szCs w:val="16"/>
              </w:rPr>
              <w:t xml:space="preserve">HQ </w:t>
            </w:r>
            <w:proofErr w:type="spellStart"/>
            <w:r w:rsidRPr="008A66F7">
              <w:rPr>
                <w:rFonts w:ascii="BOG 2017" w:eastAsia="Times New Roman" w:hAnsi="BOG 2017" w:cs="Calibri"/>
                <w:sz w:val="16"/>
                <w:szCs w:val="16"/>
              </w:rPr>
              <w:t>hfilm</w:t>
            </w:r>
            <w:proofErr w:type="spellEnd"/>
          </w:p>
        </w:tc>
      </w:tr>
      <w:tr w:rsidR="008A66F7" w:rsidRPr="008A66F7" w14:paraId="00FA0AE6" w14:textId="77777777" w:rsidTr="008A66F7">
        <w:trPr>
          <w:trHeight w:val="7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B99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673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გამჭირვალე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სერვით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B49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E7D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FAA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ABB1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62A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Express Pay Stickers</w:t>
            </w:r>
          </w:p>
        </w:tc>
      </w:tr>
      <w:tr w:rsidR="008A66F7" w:rsidRPr="008A66F7" w14:paraId="33CD9229" w14:textId="77777777" w:rsidTr="008A66F7">
        <w:trPr>
          <w:trHeight w:val="7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C5D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89F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გლუვი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ამოსერვით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C62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A57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14F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DA8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AA50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Express Pay Stickers</w:t>
            </w:r>
          </w:p>
        </w:tc>
      </w:tr>
      <w:tr w:rsidR="008A66F7" w:rsidRPr="008A66F7" w14:paraId="54674ECD" w14:textId="77777777" w:rsidTr="008A66F7">
        <w:trPr>
          <w:trHeight w:val="7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F33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EB1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პრიალა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ამოსერვით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7DF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3CF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0B2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691C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0DA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Express Pay Stickers</w:t>
            </w:r>
          </w:p>
        </w:tc>
      </w:tr>
      <w:tr w:rsidR="008A66F7" w:rsidRPr="008A66F7" w14:paraId="271F0AC0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02D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A8F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თვითწებვადი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გლუვი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ლამინაცია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-Multi-fix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70F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2CF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F8A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კვ.მ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4BF3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6EBC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36653290" w14:textId="77777777" w:rsidTr="008A66F7">
        <w:trPr>
          <w:trHeight w:val="7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235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C3C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არაკალი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ამოსერვით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სამონტაჟო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ფირით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-Multi-fix 3-იანი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სერია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6BC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A95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8EAF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9C13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7032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Texture_1_2_3</w:t>
            </w:r>
          </w:p>
        </w:tc>
      </w:tr>
      <w:tr w:rsidR="008A66F7" w:rsidRPr="008A66F7" w14:paraId="11229909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96A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646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ორგმინა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88A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684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6428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10კვ.მ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3B0E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70D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1C89B352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B93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A59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ორგმინა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06B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8BA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F12C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D47D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9F6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3F4B1754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0B2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017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ორგმინა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A08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400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BA6A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929A2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FD60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27649B47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C7F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D98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ორგმინა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C93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3341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1575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10კვ.მ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295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773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19EE10FF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B6E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9A0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Roll up 1*2მ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კონსტრუქცია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DDC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EFF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93F3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941D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747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33003755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D4E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CDE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Roll up 1*2მ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კონსტრუქციაში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ამოცვლა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2B8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AEC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1979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1E5B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7C60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778E7A59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8428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C8E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Roll up 2*2.2 მ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კონსტრუქცია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ბანერით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F02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1F7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0822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AE6E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A700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23AB0EC6" w14:textId="77777777" w:rsidTr="008A66F7">
        <w:trPr>
          <w:trHeight w:val="8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8FE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AC23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Roll up 2*2.2მ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კონსტრუქციაში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ამოცვლა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AF27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4F7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9D4C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1E4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C0C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6"/>
                <w:szCs w:val="16"/>
              </w:rPr>
              <w:t>BOG_WEB Poster_A3+0.3cm_PRINT</w:t>
            </w:r>
          </w:p>
        </w:tc>
      </w:tr>
      <w:tr w:rsidR="008A66F7" w:rsidRPr="008A66F7" w14:paraId="5EAF4EBD" w14:textId="77777777" w:rsidTr="008A66F7">
        <w:trPr>
          <w:trHeight w:val="4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872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29C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თბილისს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გარეთ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ტრანსპორტირება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კმ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8BB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E690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E3F2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BF9D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B7E3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6EE876BE" w14:textId="77777777" w:rsidTr="008A66F7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893F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EE8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მივლინების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ხარჯი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BD8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FA59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1068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4B2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349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3F8767A1" w14:textId="77777777" w:rsidTr="008A66F7">
        <w:trPr>
          <w:trHeight w:val="72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5AD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179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მონტაჟი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960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B35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8CF8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/მ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B094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73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5D6A24DA" w14:textId="77777777" w:rsidTr="008A66F7">
        <w:trPr>
          <w:trHeight w:val="97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F531F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989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F9C66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FB4F9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659B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CF182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9C7FF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</w:tr>
      <w:tr w:rsidR="008A66F7" w:rsidRPr="008A66F7" w14:paraId="12DEC3C7" w14:textId="77777777" w:rsidTr="008A66F7">
        <w:trPr>
          <w:trHeight w:val="29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A74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75E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ბანერის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F12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C74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B64D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/მ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A660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9B33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62AC566B" w14:textId="77777777" w:rsidTr="008A66F7">
        <w:trPr>
          <w:trHeight w:val="97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97161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FAD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947B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F1B36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3A901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762A8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091F5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</w:tr>
      <w:tr w:rsidR="008A66F7" w:rsidRPr="008A66F7" w14:paraId="2FAA56F5" w14:textId="77777777" w:rsidTr="008A66F7">
        <w:trPr>
          <w:trHeight w:val="4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2EBA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3F9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მონტაჟი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F35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A51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8F49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C501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76E7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74C6C032" w14:textId="77777777" w:rsidTr="008A66F7">
        <w:trPr>
          <w:trHeight w:val="4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C315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BA7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სტიკერის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დემონტაჟი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ზედაპირი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7BA2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D5FC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001C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/მ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0AAA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E316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75C03C08" w14:textId="77777777" w:rsidTr="008A66F7">
        <w:trPr>
          <w:trHeight w:val="71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2C16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0D74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მმ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შეღებილი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პვც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-ს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ჩარჩოები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4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ფერი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DD3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დამზადება</w:t>
            </w:r>
            <w:proofErr w:type="spellEnd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განთავსება</w:t>
            </w:r>
            <w:proofErr w:type="spellEnd"/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DBDB" w14:textId="77777777" w:rsidR="008A66F7" w:rsidRPr="008A66F7" w:rsidRDefault="008A66F7" w:rsidP="008A66F7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დღე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159D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240სმ*100სმ;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CC39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9CA4" w14:textId="77777777" w:rsidR="008A66F7" w:rsidRPr="008A66F7" w:rsidRDefault="008A66F7" w:rsidP="008A66F7">
            <w:pPr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 </w:t>
            </w:r>
          </w:p>
        </w:tc>
      </w:tr>
      <w:tr w:rsidR="008A66F7" w:rsidRPr="008A66F7" w14:paraId="0AD64BFC" w14:textId="77777777" w:rsidTr="008A66F7">
        <w:trPr>
          <w:trHeight w:val="73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BF3CB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9A60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31072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AA866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39BA" w14:textId="77777777" w:rsidR="008A66F7" w:rsidRPr="008A66F7" w:rsidRDefault="008A66F7" w:rsidP="008A66F7">
            <w:pPr>
              <w:jc w:val="righ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8A66F7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240სმ*300სმ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8B55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811F9" w14:textId="77777777" w:rsidR="008A66F7" w:rsidRPr="008A66F7" w:rsidRDefault="008A66F7" w:rsidP="008A66F7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</w:p>
        </w:tc>
      </w:tr>
    </w:tbl>
    <w:p w14:paraId="42E48E2E" w14:textId="2CF24CB5" w:rsidR="002F0F9B" w:rsidRPr="004C2652" w:rsidRDefault="002F0F9B" w:rsidP="00E3757A">
      <w:pPr>
        <w:rPr>
          <w:rFonts w:ascii="BOG 2017" w:hAnsi="BOG 2017"/>
          <w:sz w:val="18"/>
          <w:szCs w:val="18"/>
        </w:rPr>
      </w:pPr>
      <w:bookmarkStart w:id="9" w:name="_GoBack"/>
      <w:bookmarkEnd w:id="9"/>
    </w:p>
    <w:p w14:paraId="097CEA62" w14:textId="77777777" w:rsidR="000549BF" w:rsidRPr="004C2652" w:rsidRDefault="000549BF" w:rsidP="00E3757A">
      <w:pPr>
        <w:rPr>
          <w:rFonts w:ascii="BOG 2017" w:hAnsi="BOG 2017"/>
          <w:sz w:val="18"/>
          <w:szCs w:val="18"/>
        </w:rPr>
      </w:pPr>
    </w:p>
    <w:p w14:paraId="18385D83" w14:textId="77777777" w:rsidR="000549BF" w:rsidRPr="004C2652" w:rsidRDefault="000549BF" w:rsidP="00E3757A">
      <w:pPr>
        <w:rPr>
          <w:rFonts w:ascii="BOG 2017" w:hAnsi="BOG 2017"/>
          <w:sz w:val="18"/>
          <w:szCs w:val="18"/>
        </w:rPr>
      </w:pPr>
    </w:p>
    <w:p w14:paraId="45682F00" w14:textId="77777777" w:rsidR="000549BF" w:rsidRPr="004C2652" w:rsidRDefault="000549BF" w:rsidP="00E3757A">
      <w:pPr>
        <w:rPr>
          <w:rFonts w:ascii="BOG 2017" w:hAnsi="BOG 2017"/>
          <w:sz w:val="18"/>
          <w:szCs w:val="18"/>
        </w:rPr>
      </w:pPr>
    </w:p>
    <w:p w14:paraId="48DFE69F" w14:textId="77777777" w:rsidR="000549BF" w:rsidRPr="004C2652" w:rsidRDefault="000549BF" w:rsidP="00E3757A">
      <w:pPr>
        <w:rPr>
          <w:rFonts w:ascii="BOG 2017" w:hAnsi="BOG 2017"/>
          <w:sz w:val="18"/>
          <w:szCs w:val="18"/>
        </w:rPr>
      </w:pPr>
    </w:p>
    <w:p w14:paraId="71186C36" w14:textId="11CD10AC" w:rsidR="00C57E75" w:rsidRPr="004C2652" w:rsidRDefault="00C57E75" w:rsidP="000549BF">
      <w:pPr>
        <w:pStyle w:val="a"/>
        <w:jc w:val="left"/>
        <w:rPr>
          <w:rFonts w:ascii="BOG 2017" w:hAnsi="BOG 2017"/>
          <w:sz w:val="18"/>
          <w:szCs w:val="18"/>
        </w:rPr>
      </w:pPr>
      <w:bookmarkStart w:id="10" w:name="_Toc276371"/>
      <w:r w:rsidRPr="004C2652">
        <w:rPr>
          <w:rFonts w:ascii="BOG 2017" w:hAnsi="BOG 2017"/>
          <w:sz w:val="18"/>
          <w:szCs w:val="18"/>
        </w:rPr>
        <w:t xml:space="preserve">ბეჭდური </w:t>
      </w:r>
      <w:r w:rsidR="00DA51C9" w:rsidRPr="004C2652">
        <w:rPr>
          <w:rFonts w:ascii="BOG 2017" w:hAnsi="BOG 2017"/>
          <w:sz w:val="18"/>
          <w:szCs w:val="18"/>
        </w:rPr>
        <w:t>მასალის</w:t>
      </w:r>
      <w:r w:rsidRPr="004C2652">
        <w:rPr>
          <w:rFonts w:ascii="BOG 2017" w:hAnsi="BOG 2017"/>
          <w:sz w:val="18"/>
          <w:szCs w:val="18"/>
        </w:rPr>
        <w:t xml:space="preserve"> შესახებ ინფორმაცია:</w:t>
      </w:r>
      <w:bookmarkEnd w:id="10"/>
    </w:p>
    <w:p w14:paraId="0DEF1AD3" w14:textId="77777777" w:rsidR="00ED1131" w:rsidRPr="004C2652" w:rsidRDefault="00ED1131" w:rsidP="0045223A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eastAsia="Sylfaen" w:hAnsi="BOG 2017" w:cs="Sylfaen"/>
          <w:sz w:val="18"/>
          <w:szCs w:val="18"/>
        </w:rPr>
      </w:pPr>
      <w:proofErr w:type="spellStart"/>
      <w:proofErr w:type="gramStart"/>
      <w:r w:rsidRPr="004C2652">
        <w:rPr>
          <w:rFonts w:ascii="BOG 2017" w:eastAsia="Sylfaen" w:hAnsi="BOG 2017" w:cs="Sylfaen"/>
          <w:spacing w:val="-1"/>
          <w:sz w:val="18"/>
          <w:szCs w:val="18"/>
        </w:rPr>
        <w:t>მ</w:t>
      </w:r>
      <w:r w:rsidRPr="004C2652">
        <w:rPr>
          <w:rFonts w:ascii="BOG 2017" w:eastAsia="Sylfaen" w:hAnsi="BOG 2017" w:cs="Sylfaen"/>
          <w:sz w:val="18"/>
          <w:szCs w:val="18"/>
        </w:rPr>
        <w:t>ო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მწ</w:t>
      </w:r>
      <w:r w:rsidRPr="004C2652">
        <w:rPr>
          <w:rFonts w:ascii="BOG 2017" w:eastAsia="Sylfaen" w:hAnsi="BOG 2017" w:cs="Sylfaen"/>
          <w:sz w:val="18"/>
          <w:szCs w:val="18"/>
        </w:rPr>
        <w:t>ოდ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ბე</w:t>
      </w:r>
      <w:r w:rsidRPr="004C2652">
        <w:rPr>
          <w:rFonts w:ascii="BOG 2017" w:eastAsia="Sylfaen" w:hAnsi="BOG 2017" w:cs="Sylfaen"/>
          <w:sz w:val="18"/>
          <w:szCs w:val="18"/>
        </w:rPr>
        <w:t>ლი</w:t>
      </w:r>
      <w:proofErr w:type="spellEnd"/>
      <w:proofErr w:type="gram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2"/>
          <w:sz w:val="18"/>
          <w:szCs w:val="18"/>
        </w:rPr>
        <w:t>უ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ნ</w:t>
      </w:r>
      <w:r w:rsidRPr="004C2652">
        <w:rPr>
          <w:rFonts w:ascii="BOG 2017" w:eastAsia="Sylfaen" w:hAnsi="BOG 2017" w:cs="Sylfaen"/>
          <w:sz w:val="18"/>
          <w:szCs w:val="18"/>
        </w:rPr>
        <w:t>და</w:t>
      </w:r>
      <w:proofErr w:type="spellEnd"/>
      <w:r w:rsidRPr="004C2652">
        <w:rPr>
          <w:rFonts w:ascii="BOG 2017" w:eastAsia="Sylfaen" w:hAnsi="BOG 2017" w:cs="Sylfaen"/>
          <w:spacing w:val="1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z w:val="18"/>
          <w:szCs w:val="18"/>
        </w:rPr>
        <w:t>ა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კ</w:t>
      </w:r>
      <w:r w:rsidRPr="004C2652">
        <w:rPr>
          <w:rFonts w:ascii="BOG 2017" w:eastAsia="Sylfaen" w:hAnsi="BOG 2017" w:cs="Sylfaen"/>
          <w:spacing w:val="-4"/>
          <w:sz w:val="18"/>
          <w:szCs w:val="18"/>
        </w:rPr>
        <w:t>მ</w:t>
      </w:r>
      <w:r w:rsidRPr="004C2652">
        <w:rPr>
          <w:rFonts w:ascii="BOG 2017" w:eastAsia="Sylfaen" w:hAnsi="BOG 2017" w:cs="Sylfaen"/>
          <w:sz w:val="18"/>
          <w:szCs w:val="18"/>
        </w:rPr>
        <w:t>ა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ყ</w:t>
      </w:r>
      <w:r w:rsidRPr="004C2652">
        <w:rPr>
          <w:rFonts w:ascii="BOG 2017" w:eastAsia="Sylfaen" w:hAnsi="BOG 2017" w:cs="Sylfaen"/>
          <w:sz w:val="18"/>
          <w:szCs w:val="18"/>
        </w:rPr>
        <w:t>ოფილე</w:t>
      </w:r>
      <w:r w:rsidRPr="004C2652">
        <w:rPr>
          <w:rFonts w:ascii="BOG 2017" w:eastAsia="Sylfaen" w:hAnsi="BOG 2017" w:cs="Sylfaen"/>
          <w:spacing w:val="-3"/>
          <w:sz w:val="18"/>
          <w:szCs w:val="18"/>
        </w:rPr>
        <w:t>ბ</w:t>
      </w:r>
      <w:r w:rsidRPr="004C2652">
        <w:rPr>
          <w:rFonts w:ascii="BOG 2017" w:eastAsia="Sylfaen" w:hAnsi="BOG 2017" w:cs="Sylfaen"/>
          <w:sz w:val="18"/>
          <w:szCs w:val="18"/>
        </w:rPr>
        <w:t>დ</w:t>
      </w:r>
      <w:r w:rsidRPr="004C2652">
        <w:rPr>
          <w:rFonts w:ascii="BOG 2017" w:eastAsia="Sylfaen" w:hAnsi="BOG 2017" w:cs="Sylfaen"/>
          <w:spacing w:val="2"/>
          <w:sz w:val="18"/>
          <w:szCs w:val="18"/>
        </w:rPr>
        <w:t>ე</w:t>
      </w:r>
      <w:r w:rsidRPr="004C2652">
        <w:rPr>
          <w:rFonts w:ascii="BOG 2017" w:eastAsia="Sylfaen" w:hAnsi="BOG 2017" w:cs="Sylfaen"/>
          <w:sz w:val="18"/>
          <w:szCs w:val="18"/>
        </w:rPr>
        <w:t>ს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2"/>
          <w:sz w:val="18"/>
          <w:szCs w:val="18"/>
        </w:rPr>
        <w:t>შ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მ</w:t>
      </w:r>
      <w:r w:rsidRPr="004C2652">
        <w:rPr>
          <w:rFonts w:ascii="BOG 2017" w:eastAsia="Sylfaen" w:hAnsi="BOG 2017" w:cs="Sylfaen"/>
          <w:spacing w:val="-2"/>
          <w:sz w:val="18"/>
          <w:szCs w:val="18"/>
        </w:rPr>
        <w:t>დ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z w:val="18"/>
          <w:szCs w:val="18"/>
        </w:rPr>
        <w:t>გ</w:t>
      </w:r>
      <w:proofErr w:type="spellEnd"/>
      <w:r w:rsidRPr="004C2652">
        <w:rPr>
          <w:rFonts w:ascii="BOG 2017" w:eastAsia="Sylfaen" w:hAnsi="BOG 2017" w:cs="Sylfaen"/>
          <w:spacing w:val="1"/>
          <w:sz w:val="18"/>
          <w:szCs w:val="18"/>
        </w:rPr>
        <w:t xml:space="preserve"> </w:t>
      </w:r>
      <w:proofErr w:type="spellStart"/>
      <w:r w:rsidRPr="004C2652">
        <w:rPr>
          <w:rFonts w:ascii="BOG 2017" w:eastAsia="Sylfaen" w:hAnsi="BOG 2017" w:cs="Sylfaen"/>
          <w:spacing w:val="-3"/>
          <w:sz w:val="18"/>
          <w:szCs w:val="18"/>
        </w:rPr>
        <w:t>კ</w:t>
      </w:r>
      <w:r w:rsidRPr="004C2652">
        <w:rPr>
          <w:rFonts w:ascii="BOG 2017" w:eastAsia="Sylfaen" w:hAnsi="BOG 2017" w:cs="Sylfaen"/>
          <w:sz w:val="18"/>
          <w:szCs w:val="18"/>
        </w:rPr>
        <w:t>რი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ტ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z w:val="18"/>
          <w:szCs w:val="18"/>
        </w:rPr>
        <w:t>რიუ</w:t>
      </w:r>
      <w:r w:rsidRPr="004C2652">
        <w:rPr>
          <w:rFonts w:ascii="BOG 2017" w:eastAsia="Sylfaen" w:hAnsi="BOG 2017" w:cs="Sylfaen"/>
          <w:spacing w:val="-3"/>
          <w:sz w:val="18"/>
          <w:szCs w:val="18"/>
        </w:rPr>
        <w:t>მ</w:t>
      </w:r>
      <w:r w:rsidRPr="004C2652">
        <w:rPr>
          <w:rFonts w:ascii="BOG 2017" w:eastAsia="Sylfaen" w:hAnsi="BOG 2017" w:cs="Sylfaen"/>
          <w:spacing w:val="1"/>
          <w:sz w:val="18"/>
          <w:szCs w:val="18"/>
        </w:rPr>
        <w:t>ე</w:t>
      </w:r>
      <w:r w:rsidRPr="004C2652">
        <w:rPr>
          <w:rFonts w:ascii="BOG 2017" w:eastAsia="Sylfaen" w:hAnsi="BOG 2017" w:cs="Sylfaen"/>
          <w:spacing w:val="-1"/>
          <w:sz w:val="18"/>
          <w:szCs w:val="18"/>
        </w:rPr>
        <w:t>ბ</w:t>
      </w:r>
      <w:r w:rsidRPr="004C2652">
        <w:rPr>
          <w:rFonts w:ascii="BOG 2017" w:eastAsia="Sylfaen" w:hAnsi="BOG 2017" w:cs="Sylfaen"/>
          <w:sz w:val="18"/>
          <w:szCs w:val="18"/>
        </w:rPr>
        <w:t>ს</w:t>
      </w:r>
      <w:proofErr w:type="spellEnd"/>
      <w:r w:rsidRPr="004C2652">
        <w:rPr>
          <w:rFonts w:ascii="BOG 2017" w:eastAsia="Sylfaen" w:hAnsi="BOG 2017" w:cs="Sylfaen"/>
          <w:sz w:val="18"/>
          <w:szCs w:val="18"/>
        </w:rPr>
        <w:t>:</w:t>
      </w:r>
    </w:p>
    <w:p w14:paraId="490B1177" w14:textId="77777777" w:rsidR="0045223A" w:rsidRPr="004C2652" w:rsidRDefault="0045223A" w:rsidP="0045223A">
      <w:pPr>
        <w:pStyle w:val="ListParagraph"/>
        <w:rPr>
          <w:rFonts w:ascii="BOG 2017" w:eastAsiaTheme="majorEastAsia" w:hAnsi="BOG 2017" w:cstheme="majorBidi"/>
          <w:bCs/>
          <w:color w:val="FF0000"/>
          <w:sz w:val="18"/>
          <w:szCs w:val="18"/>
          <w:lang w:val="ka-GE" w:eastAsia="ja-JP"/>
        </w:rPr>
      </w:pPr>
    </w:p>
    <w:p w14:paraId="48A9DB2C" w14:textId="0235ECE8" w:rsidR="0045223A" w:rsidRPr="004C2652" w:rsidRDefault="0045223A" w:rsidP="0045223A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ყველა ფასი მითითებული უნდა იყოს თითო </w:t>
      </w:r>
      <w:r w:rsidR="00927459" w:rsidRPr="004C2652">
        <w:rPr>
          <w:rFonts w:ascii="BOG 2017" w:hAnsi="BOG 2017"/>
          <w:color w:val="auto"/>
          <w:sz w:val="18"/>
          <w:szCs w:val="18"/>
          <w:lang w:val="ka-GE"/>
        </w:rPr>
        <w:t>კვადრატული მეტრის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შემთხვევაში</w:t>
      </w:r>
    </w:p>
    <w:p w14:paraId="3749F1C3" w14:textId="4C1DE050" w:rsidR="0045223A" w:rsidRPr="004C2652" w:rsidRDefault="0045223A" w:rsidP="0045223A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პრეტენდენტმა უნდა გაითვალისწინოს რომ </w:t>
      </w:r>
      <w:r w:rsidR="004524E7" w:rsidRPr="004C2652">
        <w:rPr>
          <w:rFonts w:ascii="BOG 2017" w:hAnsi="BOG 2017"/>
          <w:color w:val="auto"/>
          <w:sz w:val="18"/>
          <w:szCs w:val="18"/>
          <w:u w:val="single"/>
          <w:lang w:val="ka-GE"/>
        </w:rPr>
        <w:t>ორ</w:t>
      </w:r>
      <w:r w:rsidR="004524E7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>თვეში ერთხელ, საშუალოდ 2-5 დღიანი მივლინება საჭირო იქნება როგორც საქართველოს აღმოსავლეთ ისე დასავლეთ ნაწილში. რაც დამოკიდებულია ბანკის მასშტაბით, ქსელში დაგროვებულ ინციდენტებზე</w:t>
      </w:r>
      <w:r w:rsidR="00927459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და 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>შეიძლება გულის</w:t>
      </w:r>
      <w:r w:rsidR="0064590D" w:rsidRPr="004C2652">
        <w:rPr>
          <w:rFonts w:ascii="BOG 2017" w:hAnsi="BOG 2017"/>
          <w:color w:val="auto"/>
          <w:sz w:val="18"/>
          <w:szCs w:val="18"/>
          <w:lang w:val="ka-GE"/>
        </w:rPr>
        <w:t>ხ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მობდეს მინიმუმ ერთი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სტიკერის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ამოცვლას</w:t>
      </w:r>
      <w:proofErr w:type="spellEnd"/>
    </w:p>
    <w:p w14:paraId="3C138952" w14:textId="4A63095E" w:rsidR="004524E7" w:rsidRPr="004C2652" w:rsidRDefault="004524E7" w:rsidP="0045223A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>თბილისის შემთხვევაში</w:t>
      </w:r>
      <w:r w:rsidR="00302CA3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მოთხოვნა დაფიქსირდება საჭიროებისამებრ და მოგვარების მაქსიმალური ვადა არის 3 დღე.</w:t>
      </w:r>
    </w:p>
    <w:p w14:paraId="2ACCAA52" w14:textId="77777777" w:rsidR="0045223A" w:rsidRPr="004C2652" w:rsidRDefault="0045223A" w:rsidP="0045223A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მონტაჟის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განფასება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არ უნდა მოიცავდეს გამონაკლისებს კვირის დღეებისა და დროის მონაკვეთის მიხედვით. რაც გულისხმობს არასამუშაო საათებს და დღეებს</w:t>
      </w:r>
    </w:p>
    <w:p w14:paraId="28E4C601" w14:textId="77777777" w:rsidR="00ED1131" w:rsidRPr="004C2652" w:rsidRDefault="00ED1131" w:rsidP="00ED1131">
      <w:pPr>
        <w:spacing w:before="19"/>
        <w:ind w:left="180"/>
        <w:rPr>
          <w:rFonts w:ascii="BOG 2017" w:eastAsia="Sylfaen" w:hAnsi="BOG 2017" w:cs="Sylfaen"/>
          <w:color w:val="auto"/>
          <w:sz w:val="18"/>
          <w:szCs w:val="18"/>
        </w:rPr>
      </w:pPr>
    </w:p>
    <w:p w14:paraId="6B8CD46D" w14:textId="22EE2927" w:rsidR="00ED1131" w:rsidRPr="004C2652" w:rsidRDefault="00CA1D54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ტენდერში მონაწილე კომპანიამ უნდა </w:t>
      </w:r>
      <w:r w:rsidR="00ED1131"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წარმოადგინოს  ბეჭდვითი  ნიმუშები  ყოველი  წარმოდგენილი  მასალის მიხედვით. </w:t>
      </w:r>
      <w:r w:rsidR="00EE634F" w:rsidRPr="004C2652">
        <w:rPr>
          <w:rFonts w:ascii="BOG 2017" w:hAnsi="BOG 2017"/>
          <w:color w:val="auto"/>
          <w:sz w:val="18"/>
          <w:szCs w:val="18"/>
          <w:lang w:val="ka-GE"/>
        </w:rPr>
        <w:t>თითოეულ  ნიმუშს თანდართული უნდა ჰქონდეს შესაბამისი</w:t>
      </w:r>
      <w:r w:rsidR="00567D68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მასალის</w:t>
      </w:r>
      <w:r w:rsidR="00EE634F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აღწერილობა.</w:t>
      </w:r>
      <w:r w:rsidR="00ED1131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მოწოდებული  ფასი  ნიმუშის  გარეშე  არ  განიხილება. </w:t>
      </w:r>
    </w:p>
    <w:p w14:paraId="417BF07D" w14:textId="24DDA44C" w:rsidR="006811A4" w:rsidRPr="004C2652" w:rsidRDefault="0064590D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ნიმუშები უნდა მოგვაწოდოთ </w:t>
      </w:r>
      <w:r w:rsidR="006811A4"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ტენდერის 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დასრულებიდან </w:t>
      </w:r>
      <w:r w:rsidR="006811A4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>1</w:t>
      </w:r>
      <w:r w:rsidR="006811A4"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კვირის ვადაში. გაგარინის 29ა-ში</w:t>
      </w:r>
    </w:p>
    <w:p w14:paraId="0753C90E" w14:textId="195A3302" w:rsidR="007D69F0" w:rsidRPr="004C2652" w:rsidRDefault="007D69F0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პვც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დაორგმინის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შემთხვევაში საკმარისია მხოლოდ 2 და 3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მმ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სისქის ნიმუშების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წარმოედგენა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. </w:t>
      </w:r>
    </w:p>
    <w:p w14:paraId="483C17CB" w14:textId="4469A7EE" w:rsidR="00AD091D" w:rsidRPr="004C2652" w:rsidRDefault="00AD091D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საბეჭდი ფაილები ნიმუშებისთვის მოცემულია დამატებით დოკუმენტაციაში. </w:t>
      </w:r>
    </w:p>
    <w:p w14:paraId="17D9050D" w14:textId="2D3BE456" w:rsidR="00CA1D54" w:rsidRPr="004C2652" w:rsidRDefault="00CA1D54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გამარჯვებული კომპანია უნდა აკმაყოფილებდეს ცხრილში არსებულ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შეკვთის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</w:t>
      </w:r>
      <w:r w:rsidRPr="004C2652">
        <w:rPr>
          <w:rFonts w:ascii="BOG 2017" w:hAnsi="BOG 2017"/>
          <w:color w:val="auto"/>
          <w:sz w:val="18"/>
          <w:szCs w:val="18"/>
          <w:u w:val="single"/>
          <w:lang w:val="ka-GE"/>
        </w:rPr>
        <w:t>შესრულების ვადას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>. ვადა    კრიტიკულია</w:t>
      </w:r>
      <w:r w:rsidR="00F20018" w:rsidRPr="004C2652">
        <w:rPr>
          <w:rFonts w:ascii="BOG 2017" w:hAnsi="BOG 2017"/>
          <w:color w:val="auto"/>
          <w:sz w:val="18"/>
          <w:szCs w:val="18"/>
          <w:lang w:val="ka-GE"/>
        </w:rPr>
        <w:t xml:space="preserve">. 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ვადის ათვლა ხდება, საქართველოს ბანკის მიერ, სამუშაო დღის მანძილზე, წერილობითი შეტყობინებისა და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პრინტფაილის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მიწოდების მომენტიდან. კვადრატული მეტრების ცვლილების შემთხვევაში ვადა შეიცვლება მის პროპორციულად.</w:t>
      </w:r>
    </w:p>
    <w:p w14:paraId="0640DFFE" w14:textId="4FBD469A" w:rsidR="00CA1D54" w:rsidRPr="004C2652" w:rsidRDefault="00CA1D54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>გამარჯვებულმა კომპანიამ</w:t>
      </w:r>
      <w:r w:rsidR="00F20018" w:rsidRPr="004C2652">
        <w:rPr>
          <w:rFonts w:ascii="BOG 2017" w:hAnsi="BOG 2017"/>
          <w:color w:val="auto"/>
          <w:sz w:val="18"/>
          <w:szCs w:val="18"/>
          <w:lang w:val="ka-GE"/>
        </w:rPr>
        <w:t>, შეკვეთის შესრულებიდან მომდევნო სამუშაო დღეს, დამკვეთს უნდა მიაწოდოს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შესრულებული სამუშაოს </w:t>
      </w:r>
      <w:proofErr w:type="spellStart"/>
      <w:r w:rsidRPr="004C2652">
        <w:rPr>
          <w:rFonts w:ascii="BOG 2017" w:hAnsi="BOG 2017"/>
          <w:color w:val="auto"/>
          <w:sz w:val="18"/>
          <w:szCs w:val="18"/>
          <w:lang w:val="ka-GE"/>
        </w:rPr>
        <w:t>ფოტოპრეზენტაცია</w:t>
      </w:r>
      <w:proofErr w:type="spellEnd"/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 და რეპორტი</w:t>
      </w:r>
      <w:r w:rsidR="00F20018" w:rsidRPr="004C2652">
        <w:rPr>
          <w:rFonts w:ascii="BOG 2017" w:hAnsi="BOG 2017"/>
          <w:color w:val="auto"/>
          <w:sz w:val="18"/>
          <w:szCs w:val="18"/>
          <w:lang w:val="ka-GE"/>
        </w:rPr>
        <w:t>.</w:t>
      </w:r>
    </w:p>
    <w:p w14:paraId="64E38B7D" w14:textId="5B1E3EB2" w:rsidR="006811A4" w:rsidRPr="004C2652" w:rsidRDefault="006811A4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 xml:space="preserve">ტენდერში გამარჯვებულ კომპანიასთან კონტრაქტის გაფორმების მაქსიმალური ვადაა ერთი თვე.  </w:t>
      </w:r>
    </w:p>
    <w:p w14:paraId="67DE21A3" w14:textId="09A7C143" w:rsidR="00F20018" w:rsidRPr="004C2652" w:rsidRDefault="00F20018" w:rsidP="00D44F70">
      <w:pPr>
        <w:pStyle w:val="a0"/>
        <w:numPr>
          <w:ilvl w:val="0"/>
          <w:numId w:val="14"/>
        </w:numPr>
        <w:rPr>
          <w:rFonts w:ascii="BOG 2017" w:hAnsi="BOG 2017"/>
          <w:color w:val="auto"/>
          <w:sz w:val="18"/>
          <w:szCs w:val="18"/>
          <w:lang w:val="ka-GE"/>
        </w:rPr>
      </w:pPr>
      <w:r w:rsidRPr="004C2652">
        <w:rPr>
          <w:rFonts w:ascii="BOG 2017" w:hAnsi="BOG 2017"/>
          <w:color w:val="auto"/>
          <w:sz w:val="18"/>
          <w:szCs w:val="18"/>
          <w:lang w:val="ka-GE"/>
        </w:rPr>
        <w:t>ბანკი უფლებას იტოვებს, ტენ</w:t>
      </w:r>
      <w:r w:rsidR="006811A4" w:rsidRPr="004C2652">
        <w:rPr>
          <w:rFonts w:ascii="BOG 2017" w:hAnsi="BOG 2017"/>
          <w:color w:val="auto"/>
          <w:sz w:val="18"/>
          <w:szCs w:val="18"/>
          <w:lang w:val="ka-GE"/>
        </w:rPr>
        <w:t>დ</w:t>
      </w:r>
      <w:r w:rsidRPr="004C2652">
        <w:rPr>
          <w:rFonts w:ascii="BOG 2017" w:hAnsi="BOG 2017"/>
          <w:color w:val="auto"/>
          <w:sz w:val="18"/>
          <w:szCs w:val="18"/>
          <w:lang w:val="ka-GE"/>
        </w:rPr>
        <w:t>ერის დასრულების შემდეგ ჩაატაროს მეორე ტური.</w:t>
      </w:r>
    </w:p>
    <w:p w14:paraId="39B41C8E" w14:textId="77777777" w:rsidR="00072F9E" w:rsidRPr="004C2652" w:rsidRDefault="00072F9E" w:rsidP="002776A2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color w:val="FF0000"/>
          <w:sz w:val="18"/>
          <w:szCs w:val="18"/>
          <w:lang w:val="ka-GE"/>
        </w:rPr>
      </w:pPr>
    </w:p>
    <w:p w14:paraId="11070DAB" w14:textId="6EEE43FE" w:rsidR="0016141B" w:rsidRPr="004C2652" w:rsidRDefault="00E3757A" w:rsidP="004F4BB7">
      <w:pPr>
        <w:pStyle w:val="a"/>
        <w:numPr>
          <w:ilvl w:val="0"/>
          <w:numId w:val="0"/>
        </w:numPr>
        <w:jc w:val="left"/>
        <w:rPr>
          <w:rFonts w:ascii="BOG 2017" w:hAnsi="BOG 2017"/>
          <w:sz w:val="18"/>
          <w:szCs w:val="18"/>
        </w:rPr>
      </w:pPr>
      <w:bookmarkStart w:id="11" w:name="_Toc276372"/>
      <w:r w:rsidRPr="004C2652">
        <w:rPr>
          <w:rFonts w:ascii="BOG 2017" w:hAnsi="BOG 2017"/>
          <w:sz w:val="18"/>
          <w:szCs w:val="18"/>
        </w:rPr>
        <w:br w:type="page"/>
      </w:r>
      <w:r w:rsidR="0016141B" w:rsidRPr="004C2652">
        <w:rPr>
          <w:rFonts w:ascii="BOG 2017" w:hAnsi="BOG 2017"/>
          <w:sz w:val="18"/>
          <w:szCs w:val="18"/>
        </w:rPr>
        <w:t>დანართი 2: საბანკო რეკვიზიტები</w:t>
      </w:r>
      <w:bookmarkEnd w:id="11"/>
    </w:p>
    <w:p w14:paraId="42EB2F65" w14:textId="53861779" w:rsidR="0016141B" w:rsidRPr="004C2652" w:rsidRDefault="0016141B" w:rsidP="0016141B">
      <w:pPr>
        <w:rPr>
          <w:rFonts w:ascii="BOG 2017" w:hAnsi="BOG 2017"/>
          <w:sz w:val="18"/>
          <w:szCs w:val="18"/>
          <w:lang w:val="ka-GE" w:eastAsia="ja-JP"/>
        </w:rPr>
      </w:pPr>
    </w:p>
    <w:p w14:paraId="148FCE06" w14:textId="77777777" w:rsidR="001804C8" w:rsidRPr="004C2652" w:rsidRDefault="001804C8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</w:p>
    <w:p w14:paraId="6BDF7306" w14:textId="77777777" w:rsidR="001804C8" w:rsidRPr="004C2652" w:rsidRDefault="001804C8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</w:p>
    <w:p w14:paraId="2E039F01" w14:textId="4FAE6595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ორგანიზაციის დასახელება:</w:t>
      </w:r>
      <w:r w:rsidR="00D91072" w:rsidRPr="004C2652">
        <w:rPr>
          <w:rFonts w:ascii="BOG 2017" w:hAnsi="BOG 2017"/>
          <w:sz w:val="18"/>
          <w:szCs w:val="18"/>
          <w:lang w:val="ka-GE" w:eastAsia="ja-JP"/>
        </w:rPr>
        <w:t xml:space="preserve"> </w:t>
      </w:r>
    </w:p>
    <w:p w14:paraId="4B2DFF11" w14:textId="34A7E9FF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საიდენტიფიკაციო კოდი:</w:t>
      </w:r>
    </w:p>
    <w:p w14:paraId="45C56343" w14:textId="5EC881F2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იურიდიული მისამართი:</w:t>
      </w:r>
      <w:r w:rsidR="00D91072" w:rsidRPr="004C2652">
        <w:rPr>
          <w:rFonts w:ascii="BOG 2017" w:hAnsi="BOG 2017"/>
          <w:sz w:val="18"/>
          <w:szCs w:val="18"/>
          <w:lang w:val="ka-GE" w:eastAsia="ja-JP"/>
        </w:rPr>
        <w:t xml:space="preserve"> </w:t>
      </w:r>
    </w:p>
    <w:p w14:paraId="5E762DC2" w14:textId="785E2B41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ფაქტიური მისამართი:</w:t>
      </w:r>
      <w:r w:rsidR="00D91072" w:rsidRPr="004C2652">
        <w:rPr>
          <w:rFonts w:ascii="BOG 2017" w:hAnsi="BOG 2017"/>
          <w:sz w:val="18"/>
          <w:szCs w:val="18"/>
          <w:lang w:val="ka-GE" w:eastAsia="ja-JP"/>
        </w:rPr>
        <w:t xml:space="preserve"> </w:t>
      </w:r>
    </w:p>
    <w:p w14:paraId="5FCD96D4" w14:textId="070DAC0F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ხელმძღვანელის სახელი  და გვარი:</w:t>
      </w:r>
    </w:p>
    <w:p w14:paraId="328E663C" w14:textId="1B79A2A4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ხელმძღვანელის პირადი ნომერი:</w:t>
      </w:r>
    </w:p>
    <w:p w14:paraId="6ADD8F40" w14:textId="50CD6C55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საკონტაქტო ტელეფონი:</w:t>
      </w:r>
    </w:p>
    <w:p w14:paraId="73C1C9E0" w14:textId="4C68083E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ელექტრონული ფოსტის მისამართი:</w:t>
      </w:r>
    </w:p>
    <w:p w14:paraId="6C6A7DC6" w14:textId="0238F940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ვებ-გვერდი:</w:t>
      </w:r>
    </w:p>
    <w:p w14:paraId="4E112158" w14:textId="77777777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</w:p>
    <w:p w14:paraId="5EBEBC47" w14:textId="5649DA31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ბანკის დასახელება:</w:t>
      </w:r>
    </w:p>
    <w:p w14:paraId="28C89CE7" w14:textId="32FFE6AE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ბანკის კოდი:</w:t>
      </w:r>
    </w:p>
    <w:p w14:paraId="3F0B63C9" w14:textId="515110F0" w:rsidR="0016141B" w:rsidRPr="004C2652" w:rsidRDefault="0016141B" w:rsidP="0016141B">
      <w:pPr>
        <w:spacing w:line="360" w:lineRule="auto"/>
        <w:rPr>
          <w:rFonts w:ascii="BOG 2017" w:hAnsi="BOG 2017"/>
          <w:sz w:val="18"/>
          <w:szCs w:val="18"/>
          <w:lang w:val="ka-GE" w:eastAsia="ja-JP"/>
        </w:rPr>
      </w:pPr>
      <w:r w:rsidRPr="004C2652">
        <w:rPr>
          <w:rFonts w:ascii="BOG 2017" w:hAnsi="BOG 2017"/>
          <w:sz w:val="18"/>
          <w:szCs w:val="18"/>
          <w:lang w:val="ka-GE" w:eastAsia="ja-JP"/>
        </w:rPr>
        <w:t>ბანკის ანგარიშის ნომერი:</w:t>
      </w:r>
    </w:p>
    <w:p w14:paraId="1E417C7A" w14:textId="324122B4" w:rsidR="00DE1C88" w:rsidRPr="004C2652" w:rsidRDefault="00DE1C88">
      <w:pPr>
        <w:jc w:val="left"/>
        <w:rPr>
          <w:rFonts w:ascii="BOG 2017" w:hAnsi="BOG 2017"/>
          <w:sz w:val="18"/>
          <w:szCs w:val="18"/>
          <w:lang w:eastAsia="ja-JP"/>
        </w:rPr>
      </w:pPr>
    </w:p>
    <w:sectPr w:rsidR="00DE1C88" w:rsidRPr="004C2652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A231" w14:textId="77777777" w:rsidR="00647FC3" w:rsidRDefault="00647FC3" w:rsidP="002E7950">
      <w:r>
        <w:separator/>
      </w:r>
    </w:p>
  </w:endnote>
  <w:endnote w:type="continuationSeparator" w:id="0">
    <w:p w14:paraId="55606863" w14:textId="77777777" w:rsidR="00647FC3" w:rsidRDefault="00647FC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A66F7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A66F7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56E1" w14:textId="77777777" w:rsidR="00647FC3" w:rsidRDefault="00647FC3" w:rsidP="002E7950">
      <w:r>
        <w:separator/>
      </w:r>
    </w:p>
  </w:footnote>
  <w:footnote w:type="continuationSeparator" w:id="0">
    <w:p w14:paraId="46CDB718" w14:textId="77777777" w:rsidR="00647FC3" w:rsidRDefault="00647FC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5AFB"/>
    <w:multiLevelType w:val="hybridMultilevel"/>
    <w:tmpl w:val="6472F1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9E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4F3B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48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336B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2CA3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4E62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8F9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CA0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41C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223A"/>
    <w:rsid w:val="004524E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3F65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B7E6A"/>
    <w:rsid w:val="004C039B"/>
    <w:rsid w:val="004C0A20"/>
    <w:rsid w:val="004C0CDB"/>
    <w:rsid w:val="004C22AB"/>
    <w:rsid w:val="004C2652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0C0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5F3F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59F9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2DE6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90D"/>
    <w:rsid w:val="00645F56"/>
    <w:rsid w:val="00646DE5"/>
    <w:rsid w:val="00646E02"/>
    <w:rsid w:val="00647FC3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207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66F7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459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7DD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6E80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8E4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4CF7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7D2"/>
    <w:rsid w:val="00B91D52"/>
    <w:rsid w:val="00B92D9D"/>
    <w:rsid w:val="00B93647"/>
    <w:rsid w:val="00B93DDA"/>
    <w:rsid w:val="00B948F6"/>
    <w:rsid w:val="00B95CC4"/>
    <w:rsid w:val="00B95DC4"/>
    <w:rsid w:val="00BA044C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5F6D"/>
    <w:rsid w:val="00BF6ADE"/>
    <w:rsid w:val="00BF6EF2"/>
    <w:rsid w:val="00BF6FF7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018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07A8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4F70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1829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0E38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4D02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E35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01D4E3"/>
  <w15:docId w15:val="{294C5C15-50A0-4DC0-ADC0-A41FA53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pitskhelauri@bog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pitskhelauri@bog.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5E7DC-30B3-441D-98DB-00D58FB9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4</cp:revision>
  <cp:lastPrinted>2018-12-25T15:48:00Z</cp:lastPrinted>
  <dcterms:created xsi:type="dcterms:W3CDTF">2022-10-17T07:55:00Z</dcterms:created>
  <dcterms:modified xsi:type="dcterms:W3CDTF">2022-10-17T09:14:00Z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